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FD9E3">
      <w:pPr>
        <w:pStyle w:val="2"/>
        <w:bidi w:val="0"/>
        <w:jc w:val="center"/>
        <w:rPr>
          <w:rFonts w:hint="default"/>
        </w:rPr>
      </w:pPr>
      <w:bookmarkStart w:id="0" w:name="_GoBack"/>
      <w:r>
        <w:rPr>
          <w:rFonts w:hint="default"/>
        </w:rPr>
        <w:t>金英杰祝贺2024年甘肃考区</w:t>
      </w:r>
    </w:p>
    <w:p w14:paraId="3AD9CC27">
      <w:pPr>
        <w:pStyle w:val="2"/>
        <w:bidi w:val="0"/>
        <w:jc w:val="center"/>
        <w:rPr>
          <w:rFonts w:hint="default"/>
        </w:rPr>
      </w:pPr>
      <w:r>
        <w:rPr>
          <w:rFonts w:hint="default"/>
        </w:rPr>
        <w:t>医师资格考试（第二试）圆满结束</w:t>
      </w:r>
    </w:p>
    <w:bookmarkEnd w:id="0"/>
    <w:p w14:paraId="3D49DBC8">
      <w:pP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0800183A"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</w:rPr>
        <w:t>11月19日，兰州晚报（记者 田小东）消息，依据国家卫生健康委医师资格考试委员会办公室、国家医学考试中心、国家中医药管理局中医师资格认证中心的统一安排，甘肃考区2024年国家医师资格考试医学综合考试（第二试）工作顺利落下帷幕。此次考试，全省设有12个考点、15个考场，共有7763名考生参与其中。金英杰在此向此次考试工作的圆满完成表示祝贺。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2378710</wp:posOffset>
            </wp:positionV>
            <wp:extent cx="5262880" cy="2374900"/>
            <wp:effectExtent l="0" t="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659A88">
      <w:pPr>
        <w:pStyle w:val="3"/>
        <w:rPr>
          <w:rFonts w:hint="eastAsia"/>
          <w:lang w:eastAsia="zh-CN"/>
        </w:rPr>
      </w:pPr>
      <w:r>
        <w:t xml:space="preserve">表 </w:t>
      </w:r>
      <w:r>
        <w:fldChar w:fldCharType="begin"/>
      </w:r>
      <w:r>
        <w:instrText xml:space="preserve"> SEQ 表 \* ARABIC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  <w:lang w:eastAsia="zh-CN"/>
        </w:rPr>
        <w:t>来源于中国甘肃网</w:t>
      </w:r>
    </w:p>
    <w:p w14:paraId="0BB2D4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980305" cy="8854440"/>
            <wp:effectExtent l="0" t="0" r="10795" b="10160"/>
            <wp:docPr id="2" name="图片 2" descr="2bd92fde59a453701dc852f3f9a9e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d92fde59a453701dc852f3f9a9e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3" name="图片 3" descr="539550467757444493_536780666231063806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9550467757444493_536780666231063806 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A68FF"/>
    <w:rsid w:val="625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2024-11-19T08:52:00Z</dcterms:created>
  <dc:creator>AA金英杰四川总校</dc:creator>
  <cp:lastModifiedBy>AA金英杰四川总校</cp:lastModifiedBy>
  <dcterms:modified xsi:type="dcterms:W3CDTF">2024-11-19T09:00:29Z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CBF9A3BDE523467D8D2BADE7F8AC4253_11</vt:lpwstr>
  </property>
</Properties>
</file>