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15AB0">
      <w:pPr>
        <w:rPr>
          <w:rFonts w:hint="eastAsia"/>
        </w:rPr>
      </w:pPr>
      <w:r>
        <w:rPr>
          <w:rFonts w:hint="eastAsia"/>
        </w:rPr>
        <w:t>21.胸骨左缘第二肋间闻及收缩期杂音最常见的器质性病变是：房间隔缺损。</w:t>
      </w:r>
    </w:p>
    <w:p w14:paraId="603E7A85">
      <w:pPr>
        <w:rPr>
          <w:rFonts w:hint="eastAsia"/>
        </w:rPr>
      </w:pPr>
      <w:r>
        <w:rPr>
          <w:rFonts w:hint="eastAsia"/>
        </w:rPr>
        <w:t>22.单纯性睾丸鞘膜积液最可靠的诊断依据是：透光试验阳性。</w:t>
      </w:r>
    </w:p>
    <w:p w14:paraId="5CAC7589">
      <w:pPr>
        <w:rPr>
          <w:rFonts w:hint="eastAsia"/>
        </w:rPr>
      </w:pPr>
      <w:r>
        <w:rPr>
          <w:rFonts w:hint="eastAsia"/>
        </w:rPr>
        <w:t>23.股骨颈骨折时，股骨头缺血性坏死率最高的是：完全性头下骨折。</w:t>
      </w:r>
    </w:p>
    <w:p w14:paraId="00B1276E">
      <w:pPr>
        <w:rPr>
          <w:rFonts w:hint="eastAsia"/>
        </w:rPr>
      </w:pPr>
      <w:r>
        <w:rPr>
          <w:rFonts w:hint="eastAsia"/>
        </w:rPr>
        <w:t>24.最常见的女性生殖系统结核为：输卵管结核。</w:t>
      </w:r>
    </w:p>
    <w:p w14:paraId="2433D2ED">
      <w:pPr>
        <w:rPr>
          <w:rFonts w:hint="eastAsia"/>
        </w:rPr>
      </w:pPr>
      <w:r>
        <w:rPr>
          <w:rFonts w:hint="eastAsia"/>
        </w:rPr>
        <w:t>25.原发性肝癌的肝外血行转移最多见于：肺。</w:t>
      </w:r>
    </w:p>
    <w:p w14:paraId="68D1F517">
      <w:pPr>
        <w:rPr>
          <w:rFonts w:hint="eastAsia"/>
        </w:rPr>
      </w:pPr>
      <w:r>
        <w:rPr>
          <w:rFonts w:hint="eastAsia"/>
        </w:rPr>
        <w:t>26.鉴别室速与阵发性室上速最有力的证据是：是否存在房室分离。</w:t>
      </w:r>
    </w:p>
    <w:p w14:paraId="079A1928">
      <w:pPr>
        <w:rPr>
          <w:rFonts w:hint="eastAsia"/>
        </w:rPr>
      </w:pPr>
      <w:r>
        <w:rPr>
          <w:rFonts w:hint="eastAsia"/>
        </w:rPr>
        <w:t>27.最容易发生房室传导阻滞的是：急性下壁心肌梗死。</w:t>
      </w:r>
    </w:p>
    <w:p w14:paraId="34AE325D">
      <w:pPr>
        <w:rPr>
          <w:rFonts w:hint="eastAsia"/>
        </w:rPr>
      </w:pPr>
      <w:r>
        <w:rPr>
          <w:rFonts w:hint="eastAsia"/>
        </w:rPr>
        <w:t>28.法洛四联症最早出现的临床表现是：口唇青紫。</w:t>
      </w:r>
    </w:p>
    <w:p w14:paraId="7AEDD7D1">
      <w:pPr>
        <w:rPr>
          <w:rFonts w:hint="eastAsia"/>
        </w:rPr>
      </w:pPr>
      <w:r>
        <w:rPr>
          <w:rFonts w:hint="eastAsia"/>
        </w:rPr>
        <w:t>29.口服铁剂治疗有效的缺铁性贫血患者，最先上升的是：网织红细胞。</w:t>
      </w:r>
    </w:p>
    <w:p w14:paraId="54FA1144">
      <w:pPr>
        <w:rPr>
          <w:rFonts w:hint="eastAsia"/>
        </w:rPr>
      </w:pPr>
      <w:r>
        <w:rPr>
          <w:rFonts w:hint="eastAsia"/>
        </w:rPr>
        <w:t>30.慢性胃溃疡最常见的并发症是：出血。</w:t>
      </w:r>
    </w:p>
    <w:p w14:paraId="72461DCA">
      <w:pPr>
        <w:rPr>
          <w:rFonts w:hint="eastAsia"/>
        </w:rPr>
      </w:pPr>
      <w:r>
        <w:rPr>
          <w:rFonts w:hint="eastAsia"/>
        </w:rPr>
        <w:t>31.左心衰竭最早出现的症状是：劳力性呼吸困难。</w:t>
      </w:r>
    </w:p>
    <w:p w14:paraId="15BC99B3">
      <w:pPr>
        <w:rPr>
          <w:rFonts w:hint="eastAsia"/>
        </w:rPr>
      </w:pPr>
      <w:r>
        <w:rPr>
          <w:rFonts w:hint="eastAsia"/>
        </w:rPr>
        <w:t>32.最可能发生晕厥的心脏瓣膜病是：主动脉瓣狭窄。</w:t>
      </w:r>
    </w:p>
    <w:p w14:paraId="7E9B62E6">
      <w:pPr>
        <w:rPr>
          <w:rFonts w:hint="eastAsia"/>
        </w:rPr>
      </w:pPr>
      <w:r>
        <w:rPr>
          <w:rFonts w:hint="eastAsia"/>
        </w:rPr>
        <w:t>33.水痘最常见的并发症是：继发皮肤细菌感染。</w:t>
      </w:r>
    </w:p>
    <w:p w14:paraId="4ED30130">
      <w:pPr>
        <w:rPr>
          <w:rFonts w:hint="eastAsia"/>
        </w:rPr>
      </w:pPr>
      <w:r>
        <w:rPr>
          <w:rFonts w:hint="eastAsia"/>
        </w:rPr>
        <w:t>34.维生素D缺乏性佝偻病最早出现的骨骼改变是：颅骨软化。</w:t>
      </w:r>
    </w:p>
    <w:p w14:paraId="2E6EB752">
      <w:pPr>
        <w:rPr>
          <w:rFonts w:hint="eastAsia"/>
        </w:rPr>
      </w:pPr>
      <w:r>
        <w:rPr>
          <w:rFonts w:hint="eastAsia"/>
        </w:rPr>
        <w:t>35.导致肺水肿最直接的原因是：肺静脉压升高。</w:t>
      </w:r>
      <w:bookmarkStart w:id="0" w:name="_GoBack"/>
      <w:bookmarkEnd w:id="0"/>
    </w:p>
    <w:p w14:paraId="217F1E31">
      <w:pPr>
        <w:rPr>
          <w:rFonts w:hint="eastAsia"/>
        </w:rPr>
      </w:pPr>
      <w:r>
        <w:rPr>
          <w:rFonts w:hint="eastAsia"/>
        </w:rPr>
        <w:t>36.蛋白质-能量营养不良最早出现的症状是：体重不增。</w:t>
      </w:r>
    </w:p>
    <w:p w14:paraId="0B37DBCC">
      <w:pPr>
        <w:rPr>
          <w:rFonts w:hint="eastAsia"/>
        </w:rPr>
      </w:pPr>
      <w:r>
        <w:rPr>
          <w:rFonts w:hint="eastAsia"/>
        </w:rPr>
        <w:t>37.对鉴别肾小球源性血尿最有意义的是：变形红细胞血尿。</w:t>
      </w:r>
    </w:p>
    <w:p w14:paraId="24C4DAE1">
      <w:pPr>
        <w:rPr>
          <w:rFonts w:hint="eastAsia"/>
        </w:rPr>
      </w:pPr>
      <w:r>
        <w:rPr>
          <w:rFonts w:hint="eastAsia"/>
        </w:rPr>
        <w:t>38.胸骨右缘第二肋间触及收缩震颤，最常见于：主动脉瓣狭窄。</w:t>
      </w:r>
    </w:p>
    <w:p w14:paraId="6B065256">
      <w:pPr>
        <w:rPr>
          <w:rFonts w:hint="eastAsia"/>
        </w:rPr>
      </w:pPr>
      <w:r>
        <w:rPr>
          <w:rFonts w:hint="eastAsia"/>
        </w:rPr>
        <w:t>39.心尖部触及舒张期震颤最常见于：二尖瓣狭窄。</w:t>
      </w:r>
    </w:p>
    <w:p w14:paraId="31247D0F">
      <w:pPr>
        <w:rPr>
          <w:rFonts w:hint="eastAsia"/>
        </w:rPr>
      </w:pPr>
      <w:r>
        <w:rPr>
          <w:rFonts w:hint="eastAsia"/>
        </w:rPr>
        <w:t>40.最常出现ANCA（抗中性粒细胞胞质抗体）阳性的肾病是：急进性肾小球肾炎（Ⅲ型）。</w:t>
      </w:r>
    </w:p>
    <w:p w14:paraId="59C5CE5A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8E27D9B"/>
    <w:rsid w:val="0F587009"/>
    <w:rsid w:val="155838BF"/>
    <w:rsid w:val="1BB92BDD"/>
    <w:rsid w:val="21705244"/>
    <w:rsid w:val="228C2DF9"/>
    <w:rsid w:val="261A4BC0"/>
    <w:rsid w:val="299B6018"/>
    <w:rsid w:val="2DF14458"/>
    <w:rsid w:val="32055109"/>
    <w:rsid w:val="3BBD597A"/>
    <w:rsid w:val="45765517"/>
    <w:rsid w:val="471A1ED2"/>
    <w:rsid w:val="474D04FA"/>
    <w:rsid w:val="4A522E55"/>
    <w:rsid w:val="4B212053"/>
    <w:rsid w:val="6EA6211A"/>
    <w:rsid w:val="73353A6C"/>
    <w:rsid w:val="73697BBA"/>
    <w:rsid w:val="751C138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5205</Words>
  <Characters>5757</Characters>
  <Lines>0</Lines>
  <Paragraphs>0</Paragraphs>
  <TotalTime>16</TotalTime>
  <ScaleCrop>false</ScaleCrop>
  <LinksUpToDate>false</LinksUpToDate>
  <CharactersWithSpaces>5760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2024-08-13T02:37:00Z</dcterms:created>
  <dc:creator>31744</dc:creator>
  <cp:lastModifiedBy>勇气</cp:lastModifiedBy>
  <dcterms:modified xsi:type="dcterms:W3CDTF">2024-08-13T06:16:28Z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2C19E2026D3844E1B4C48D007DA33618_12</vt:lpwstr>
  </property>
</Properties>
</file>