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A072" w14:textId="163616D8" w:rsidR="00CC0FA7" w:rsidRPr="00D4574E" w:rsidRDefault="006D7790" w:rsidP="00D4574E">
      <w:pPr>
        <w:jc w:val="center"/>
        <w:rPr>
          <w:rFonts w:ascii="微软雅黑" w:eastAsia="微软雅黑" w:hAnsi="微软雅黑" w:cs="宋体"/>
          <w:b/>
          <w:bCs/>
          <w:szCs w:val="21"/>
        </w:rPr>
      </w:pPr>
      <w:r w:rsidRPr="00D4574E">
        <w:rPr>
          <w:rFonts w:ascii="微软雅黑" w:eastAsia="微软雅黑" w:hAnsi="微软雅黑" w:cs="宋体" w:hint="eastAsia"/>
          <w:b/>
          <w:bCs/>
          <w:szCs w:val="21"/>
        </w:rPr>
        <w:t>临床执业/助理医师【优质题】</w:t>
      </w:r>
      <w:r>
        <w:rPr>
          <w:rFonts w:ascii="微软雅黑" w:eastAsia="微软雅黑" w:hAnsi="微软雅黑" w:cs="宋体" w:hint="eastAsia"/>
          <w:b/>
          <w:bCs/>
          <w:szCs w:val="21"/>
        </w:rPr>
        <w:t>1</w:t>
      </w:r>
    </w:p>
    <w:p w14:paraId="73710B22" w14:textId="77777777" w:rsidR="00D4574E" w:rsidRPr="00D4574E" w:rsidRDefault="00D4574E" w:rsidP="00D4574E">
      <w:pPr>
        <w:rPr>
          <w:rFonts w:ascii="微软雅黑" w:eastAsia="微软雅黑" w:hAnsi="微软雅黑" w:cs="宋体"/>
          <w:b/>
          <w:bCs/>
          <w:szCs w:val="21"/>
        </w:rPr>
      </w:pPr>
    </w:p>
    <w:p w14:paraId="31DA0FDB"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1.女，28岁。腹痛、发热、呕吐1天。查体：T38.9℃，Pl20次/分，双肺呼吸音清，未闻及干湿性</w:t>
      </w:r>
      <w:proofErr w:type="gramStart"/>
      <w:r w:rsidRPr="00D4574E">
        <w:rPr>
          <w:rFonts w:ascii="微软雅黑" w:eastAsia="微软雅黑" w:hAnsi="微软雅黑" w:cs="宋体" w:hint="eastAsia"/>
          <w:szCs w:val="21"/>
        </w:rPr>
        <w:t>啰</w:t>
      </w:r>
      <w:proofErr w:type="gramEnd"/>
      <w:r w:rsidRPr="00D4574E">
        <w:rPr>
          <w:rFonts w:ascii="微软雅黑" w:eastAsia="微软雅黑" w:hAnsi="微软雅黑" w:cs="宋体" w:hint="eastAsia"/>
          <w:szCs w:val="21"/>
        </w:rPr>
        <w:t>音，心率120次/分，律齐。右下腹麦氏点压痛、反跳痛（+）。血常规：Hb120g/L，WBC10.2×10</w:t>
      </w:r>
      <w:r w:rsidRPr="00D4574E">
        <w:rPr>
          <w:rFonts w:ascii="微软雅黑" w:eastAsia="微软雅黑" w:hAnsi="微软雅黑" w:cs="宋体" w:hint="eastAsia"/>
          <w:szCs w:val="21"/>
          <w:vertAlign w:val="superscript"/>
        </w:rPr>
        <w:t>9</w:t>
      </w:r>
      <w:r w:rsidRPr="00D4574E">
        <w:rPr>
          <w:rFonts w:ascii="微软雅黑" w:eastAsia="微软雅黑" w:hAnsi="微软雅黑" w:cs="宋体" w:hint="eastAsia"/>
          <w:szCs w:val="21"/>
        </w:rPr>
        <w:t>/L，NO.85，</w:t>
      </w:r>
      <w:proofErr w:type="spellStart"/>
      <w:r w:rsidRPr="00D4574E">
        <w:rPr>
          <w:rFonts w:ascii="微软雅黑" w:eastAsia="微软雅黑" w:hAnsi="微软雅黑" w:cs="宋体" w:hint="eastAsia"/>
          <w:szCs w:val="21"/>
        </w:rPr>
        <w:t>Plt</w:t>
      </w:r>
      <w:proofErr w:type="spellEnd"/>
      <w:r w:rsidRPr="00D4574E">
        <w:rPr>
          <w:rFonts w:ascii="微软雅黑" w:eastAsia="微软雅黑" w:hAnsi="微软雅黑" w:cs="宋体" w:hint="eastAsia"/>
          <w:szCs w:val="21"/>
        </w:rPr>
        <w:t xml:space="preserve"> 202×10</w:t>
      </w:r>
      <w:r w:rsidRPr="00D4574E">
        <w:rPr>
          <w:rFonts w:ascii="微软雅黑" w:eastAsia="微软雅黑" w:hAnsi="微软雅黑" w:cs="宋体" w:hint="eastAsia"/>
          <w:szCs w:val="21"/>
          <w:vertAlign w:val="superscript"/>
        </w:rPr>
        <w:t>9</w:t>
      </w:r>
      <w:r w:rsidRPr="00D4574E">
        <w:rPr>
          <w:rFonts w:ascii="微软雅黑" w:eastAsia="微软雅黑" w:hAnsi="微软雅黑" w:cs="宋体" w:hint="eastAsia"/>
          <w:szCs w:val="21"/>
        </w:rPr>
        <w:t>/L。行阑尾切除术，手术标本病理检查可见阑尾壁各层大量弥漫性浸润的细胞是</w:t>
      </w:r>
    </w:p>
    <w:p w14:paraId="159F0141"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A.淋巴细胞</w:t>
      </w:r>
    </w:p>
    <w:p w14:paraId="0FFFD30A"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B.巨噬细胞</w:t>
      </w:r>
    </w:p>
    <w:p w14:paraId="644FD17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C.嗜碱性粒细胞</w:t>
      </w:r>
    </w:p>
    <w:p w14:paraId="6524A4B7"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D.嗜酸性粒细</w:t>
      </w:r>
    </w:p>
    <w:p w14:paraId="47EE56D4" w14:textId="654955FC" w:rsidR="00CC0FA7" w:rsidRPr="001F53CA" w:rsidRDefault="006D7790">
      <w:pPr>
        <w:rPr>
          <w:rFonts w:ascii="微软雅黑" w:eastAsia="微软雅黑" w:hAnsi="微软雅黑" w:cs="宋体" w:hint="eastAsia"/>
          <w:szCs w:val="21"/>
        </w:rPr>
      </w:pPr>
      <w:r w:rsidRPr="00D4574E">
        <w:rPr>
          <w:rFonts w:ascii="微软雅黑" w:eastAsia="微软雅黑" w:hAnsi="微软雅黑" w:cs="宋体" w:hint="eastAsia"/>
          <w:szCs w:val="21"/>
        </w:rPr>
        <w:t>E.中性粒细胞</w:t>
      </w:r>
    </w:p>
    <w:p w14:paraId="1D85E420"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1.【答案】E</w:t>
      </w:r>
    </w:p>
    <w:p w14:paraId="348D62B0"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女性患者28岁，腹痛、发热、呕吐1天，右下腹麦氏点压痛、反跳痛（+），WBC10.2×10</w:t>
      </w:r>
      <w:r w:rsidRPr="00D4574E">
        <w:rPr>
          <w:rFonts w:ascii="微软雅黑" w:eastAsia="微软雅黑" w:hAnsi="微软雅黑" w:cs="宋体" w:hint="eastAsia"/>
          <w:szCs w:val="21"/>
          <w:vertAlign w:val="superscript"/>
        </w:rPr>
        <w:t>9</w:t>
      </w:r>
      <w:r w:rsidRPr="00D4574E">
        <w:rPr>
          <w:rFonts w:ascii="微软雅黑" w:eastAsia="微软雅黑" w:hAnsi="微软雅黑" w:cs="宋体" w:hint="eastAsia"/>
          <w:szCs w:val="21"/>
        </w:rPr>
        <w:t>/L，NO.85，结合患者的临床表现与实验室检查，考虑为急性阑尾炎。急性阑尾炎属于化脓性炎症，粘膜上可见一个或多个缺损，并有中性粒细胞浸润和纤维素渗出。故选E。淋巴细胞、巨噬细胞浸润常见于慢性炎症，故不选A、B。嗜碱性粒细胞主要见于过敏性疾病、血液病、恶性肿瘤、传染病，故不选C。嗜酸性粒细胞浸润主要见于寄生虫感染以及</w:t>
      </w:r>
      <w:proofErr w:type="spellStart"/>
      <w:r w:rsidRPr="00D4574E">
        <w:rPr>
          <w:rFonts w:ascii="微软雅黑" w:eastAsia="微软雅黑" w:hAnsi="微软雅黑" w:cs="宋体" w:hint="eastAsia"/>
          <w:szCs w:val="21"/>
        </w:rPr>
        <w:t>IgE</w:t>
      </w:r>
      <w:proofErr w:type="spellEnd"/>
      <w:proofErr w:type="gramStart"/>
      <w:r w:rsidRPr="00D4574E">
        <w:rPr>
          <w:rFonts w:ascii="微软雅黑" w:eastAsia="微软雅黑" w:hAnsi="微软雅黑" w:cs="宋体" w:hint="eastAsia"/>
          <w:szCs w:val="21"/>
        </w:rPr>
        <w:t>介</w:t>
      </w:r>
      <w:proofErr w:type="gramEnd"/>
      <w:r w:rsidRPr="00D4574E">
        <w:rPr>
          <w:rFonts w:ascii="微软雅黑" w:eastAsia="微软雅黑" w:hAnsi="微软雅黑" w:cs="宋体" w:hint="eastAsia"/>
          <w:szCs w:val="21"/>
        </w:rPr>
        <w:t>导的炎症反应，尤其是过敏反应，故不选D。</w:t>
      </w:r>
    </w:p>
    <w:p w14:paraId="2F0FC338" w14:textId="77777777" w:rsidR="00CC0FA7" w:rsidRPr="00D4574E" w:rsidRDefault="00CC0FA7">
      <w:pPr>
        <w:rPr>
          <w:rFonts w:ascii="微软雅黑" w:eastAsia="微软雅黑" w:hAnsi="微软雅黑" w:cs="宋体"/>
          <w:szCs w:val="21"/>
        </w:rPr>
      </w:pPr>
    </w:p>
    <w:p w14:paraId="0AC1078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2.不属于癌前病变的是</w:t>
      </w:r>
    </w:p>
    <w:p w14:paraId="2A4B5549"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A.黏膜白斑</w:t>
      </w:r>
    </w:p>
    <w:p w14:paraId="271399A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B.溃疡性结肠炎</w:t>
      </w:r>
    </w:p>
    <w:p w14:paraId="35FB589E"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lastRenderedPageBreak/>
        <w:t>C.十二指肠溃疡</w:t>
      </w:r>
    </w:p>
    <w:p w14:paraId="068365EA"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D.乳腺导管上皮乳头状瘤样增生</w:t>
      </w:r>
    </w:p>
    <w:p w14:paraId="0E8EADBA" w14:textId="42482893" w:rsidR="00CC0FA7" w:rsidRPr="001F53CA" w:rsidRDefault="006D7790">
      <w:pPr>
        <w:rPr>
          <w:rFonts w:ascii="微软雅黑" w:eastAsia="微软雅黑" w:hAnsi="微软雅黑" w:cs="宋体" w:hint="eastAsia"/>
          <w:szCs w:val="21"/>
        </w:rPr>
      </w:pPr>
      <w:r w:rsidRPr="00D4574E">
        <w:rPr>
          <w:rFonts w:ascii="微软雅黑" w:eastAsia="微软雅黑" w:hAnsi="微软雅黑" w:cs="宋体" w:hint="eastAsia"/>
          <w:szCs w:val="21"/>
        </w:rPr>
        <w:t>E.家族性腺瘤性肠息肉病</w:t>
      </w:r>
    </w:p>
    <w:p w14:paraId="12AB7B56"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2.【答案】C</w:t>
      </w:r>
    </w:p>
    <w:p w14:paraId="57A73FA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本题考查癌前病变。癌前病变是指某些疾病或病变本身不是恶性肿瘤，但具有发展成为恶性肿瘤的潜能的良性病变，如大肠腺瘤、乳腺纤维囊性病、慢性萎缩性胃炎与肠化、溃疡性结肠炎、皮肤慢性溃疡、黏膜白斑。十二指肠溃疡一般不会癌变，不属于癌前病变。故本题正确答案为C。</w:t>
      </w:r>
    </w:p>
    <w:p w14:paraId="46419FFE" w14:textId="77777777" w:rsidR="00CC0FA7" w:rsidRPr="00D4574E" w:rsidRDefault="00CC0FA7">
      <w:pPr>
        <w:rPr>
          <w:rFonts w:ascii="微软雅黑" w:eastAsia="微软雅黑" w:hAnsi="微软雅黑" w:cs="宋体"/>
          <w:szCs w:val="21"/>
        </w:rPr>
      </w:pPr>
    </w:p>
    <w:p w14:paraId="5EA3A133"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3.原发性高血压时</w:t>
      </w:r>
      <w:r w:rsidRPr="00D4574E">
        <w:rPr>
          <w:rFonts w:ascii="微软雅黑" w:eastAsia="微软雅黑" w:hAnsi="微软雅黑" w:cs="宋体" w:hint="eastAsia"/>
          <w:szCs w:val="21"/>
          <w:shd w:val="clear" w:color="auto" w:fill="FFFFFF"/>
        </w:rPr>
        <w:t>细动脉可逆性病理改变</w:t>
      </w:r>
      <w:r w:rsidRPr="00D4574E">
        <w:rPr>
          <w:rFonts w:ascii="微软雅黑" w:eastAsia="微软雅黑" w:hAnsi="微软雅黑" w:cs="宋体" w:hint="eastAsia"/>
          <w:szCs w:val="21"/>
        </w:rPr>
        <w:t>是</w:t>
      </w:r>
    </w:p>
    <w:p w14:paraId="466BF7C5"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A.血管壁平滑肌萎缩</w:t>
      </w:r>
    </w:p>
    <w:p w14:paraId="370D1D07"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B.血管纤维化</w:t>
      </w:r>
    </w:p>
    <w:p w14:paraId="0D1F74EE"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C.血管痉挛</w:t>
      </w:r>
    </w:p>
    <w:p w14:paraId="0AD58AB5"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D.内膜下蛋白性物质沉积</w:t>
      </w:r>
    </w:p>
    <w:p w14:paraId="00A42786" w14:textId="4974826F" w:rsidR="00CC0FA7" w:rsidRPr="001F53CA" w:rsidRDefault="006D7790">
      <w:pPr>
        <w:rPr>
          <w:rFonts w:ascii="微软雅黑" w:eastAsia="微软雅黑" w:hAnsi="微软雅黑" w:cs="宋体" w:hint="eastAsia"/>
          <w:szCs w:val="21"/>
        </w:rPr>
      </w:pPr>
      <w:r w:rsidRPr="00D4574E">
        <w:rPr>
          <w:rFonts w:ascii="微软雅黑" w:eastAsia="微软雅黑" w:hAnsi="微软雅黑" w:cs="宋体" w:hint="eastAsia"/>
          <w:szCs w:val="21"/>
        </w:rPr>
        <w:t>E.血管</w:t>
      </w:r>
      <w:proofErr w:type="gramStart"/>
      <w:r w:rsidRPr="00D4574E">
        <w:rPr>
          <w:rFonts w:ascii="微软雅黑" w:eastAsia="微软雅黑" w:hAnsi="微软雅黑" w:cs="宋体" w:hint="eastAsia"/>
          <w:szCs w:val="21"/>
        </w:rPr>
        <w:t>腔</w:t>
      </w:r>
      <w:proofErr w:type="gramEnd"/>
      <w:r w:rsidRPr="00D4574E">
        <w:rPr>
          <w:rFonts w:ascii="微软雅黑" w:eastAsia="微软雅黑" w:hAnsi="微软雅黑" w:cs="宋体" w:hint="eastAsia"/>
          <w:szCs w:val="21"/>
        </w:rPr>
        <w:t>狭窄</w:t>
      </w:r>
    </w:p>
    <w:p w14:paraId="348CED03"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3.【答案】C</w:t>
      </w:r>
    </w:p>
    <w:p w14:paraId="1D6D61D0"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原发性高血压功能紊乱期表现为</w:t>
      </w:r>
      <w:r w:rsidRPr="00D4574E">
        <w:rPr>
          <w:rFonts w:ascii="微软雅黑" w:eastAsia="微软雅黑" w:hAnsi="微软雅黑" w:cs="宋体" w:hint="eastAsia"/>
          <w:szCs w:val="21"/>
          <w:shd w:val="clear" w:color="auto" w:fill="FFFFFF"/>
        </w:rPr>
        <w:t>全身细小动脉间歇性痉挛收缩</w:t>
      </w:r>
      <w:r w:rsidRPr="00D4574E">
        <w:rPr>
          <w:rFonts w:ascii="微软雅黑" w:eastAsia="微软雅黑" w:hAnsi="微软雅黑" w:cs="宋体" w:hint="eastAsia"/>
          <w:szCs w:val="21"/>
        </w:rPr>
        <w:t>、血压升高，因动脉无器质性病变，痉挛缓解后血压可恢复正常。血管痉挛（C对）为原发性高血压细动脉的可逆性改变。结构均质的玻璃样物质，</w:t>
      </w:r>
      <w:proofErr w:type="gramStart"/>
      <w:r w:rsidRPr="00D4574E">
        <w:rPr>
          <w:rFonts w:ascii="微软雅黑" w:eastAsia="微软雅黑" w:hAnsi="微软雅黑" w:cs="宋体" w:hint="eastAsia"/>
          <w:szCs w:val="21"/>
        </w:rPr>
        <w:t>致细动脉</w:t>
      </w:r>
      <w:proofErr w:type="gramEnd"/>
      <w:r w:rsidRPr="00D4574E">
        <w:rPr>
          <w:rFonts w:ascii="微软雅黑" w:eastAsia="微软雅黑" w:hAnsi="微软雅黑" w:cs="宋体" w:hint="eastAsia"/>
          <w:szCs w:val="21"/>
        </w:rPr>
        <w:t>壁增厚，管腔缩小甚至闭塞所以内膜下蛋白性物质沉淀发生在动脉病变</w:t>
      </w:r>
      <w:proofErr w:type="gramStart"/>
      <w:r w:rsidRPr="00D4574E">
        <w:rPr>
          <w:rFonts w:ascii="微软雅黑" w:eastAsia="微软雅黑" w:hAnsi="微软雅黑" w:cs="宋体" w:hint="eastAsia"/>
          <w:szCs w:val="21"/>
        </w:rPr>
        <w:t>期所以</w:t>
      </w:r>
      <w:proofErr w:type="gramEnd"/>
      <w:r w:rsidRPr="00D4574E">
        <w:rPr>
          <w:rFonts w:ascii="微软雅黑" w:eastAsia="微软雅黑" w:hAnsi="微软雅黑" w:cs="宋体" w:hint="eastAsia"/>
          <w:szCs w:val="21"/>
        </w:rPr>
        <w:t>为不可逆损伤。原发性高血压病变过程大致为：由于细小动脉长期痉挛，加之血管内皮细胞长期受高血压刺激，使内皮细胞及基底膜受损，内皮细胞间隙扩大，通透性增强，血浆蛋白渗入血管壁中，同时平滑肌细胞（SMC）分泌大量细胞外基</w:t>
      </w:r>
      <w:r w:rsidRPr="00D4574E">
        <w:rPr>
          <w:rFonts w:ascii="微软雅黑" w:eastAsia="微软雅黑" w:hAnsi="微软雅黑" w:cs="宋体" w:hint="eastAsia"/>
          <w:szCs w:val="21"/>
        </w:rPr>
        <w:lastRenderedPageBreak/>
        <w:t>质，SMC因缺氧而变性、坏死，血管壁平滑肌萎缩（D错），管壁逐渐纤维化（E错），细动脉壁增厚，导致管腔狭窄（B错），这些均为不可逆损伤。</w:t>
      </w:r>
    </w:p>
    <w:p w14:paraId="084E1FC0" w14:textId="77777777" w:rsidR="00CC0FA7" w:rsidRPr="00D4574E" w:rsidRDefault="00CC0FA7">
      <w:pPr>
        <w:rPr>
          <w:rFonts w:ascii="微软雅黑" w:eastAsia="微软雅黑" w:hAnsi="微软雅黑" w:cs="宋体"/>
          <w:szCs w:val="21"/>
        </w:rPr>
      </w:pPr>
    </w:p>
    <w:p w14:paraId="75EF6C4F"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1.肺组织切片检查，光镜下见细支气管上皮脱落，腔内及周围肺泡腔内亦有多少不等的</w:t>
      </w:r>
      <w:r w:rsidRPr="00D4574E">
        <w:rPr>
          <w:rFonts w:ascii="微软雅黑" w:eastAsia="微软雅黑" w:hAnsi="微软雅黑" w:cs="宋体" w:hint="eastAsia"/>
          <w:szCs w:val="21"/>
          <w:shd w:val="clear" w:color="auto" w:fill="FFFFFF"/>
        </w:rPr>
        <w:t>脓性渗出物</w:t>
      </w:r>
      <w:r w:rsidRPr="00D4574E">
        <w:rPr>
          <w:rFonts w:ascii="微软雅黑" w:eastAsia="微软雅黑" w:hAnsi="微软雅黑" w:cs="宋体" w:hint="eastAsia"/>
          <w:szCs w:val="21"/>
        </w:rPr>
        <w:t>，应诊断为</w:t>
      </w:r>
    </w:p>
    <w:p w14:paraId="7D1B19DE"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A.大叶性肺炎灰色</w:t>
      </w:r>
      <w:proofErr w:type="gramStart"/>
      <w:r w:rsidRPr="00D4574E">
        <w:rPr>
          <w:rFonts w:ascii="微软雅黑" w:eastAsia="微软雅黑" w:hAnsi="微软雅黑" w:cs="宋体" w:hint="eastAsia"/>
          <w:szCs w:val="21"/>
        </w:rPr>
        <w:t>肝变期</w:t>
      </w:r>
      <w:proofErr w:type="gramEnd"/>
    </w:p>
    <w:p w14:paraId="13BC4D91"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B.慢性肺淤血</w:t>
      </w:r>
    </w:p>
    <w:p w14:paraId="39F86727"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C.小叶性肺炎</w:t>
      </w:r>
    </w:p>
    <w:p w14:paraId="099A14D8"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D.大叶性肺炎溶解消散期</w:t>
      </w:r>
    </w:p>
    <w:p w14:paraId="771E557E"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E.肺纤维化</w:t>
      </w:r>
    </w:p>
    <w:p w14:paraId="61C2B75C"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1.【答案】C</w:t>
      </w:r>
    </w:p>
    <w:p w14:paraId="0601368B"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本题考查小叶性肺炎的概念。小叶性肺炎是指由化脓</w:t>
      </w:r>
      <w:proofErr w:type="gramStart"/>
      <w:r w:rsidRPr="00D4574E">
        <w:rPr>
          <w:rFonts w:ascii="微软雅黑" w:eastAsia="微软雅黑" w:hAnsi="微软雅黑" w:cs="宋体" w:hint="eastAsia"/>
          <w:szCs w:val="21"/>
        </w:rPr>
        <w:t>菌</w:t>
      </w:r>
      <w:proofErr w:type="gramEnd"/>
      <w:r w:rsidRPr="00D4574E">
        <w:rPr>
          <w:rFonts w:ascii="微软雅黑" w:eastAsia="微软雅黑" w:hAnsi="微软雅黑" w:cs="宋体" w:hint="eastAsia"/>
          <w:szCs w:val="21"/>
        </w:rPr>
        <w:t>感染引起的以细支气管为中心累及周围肺泡的</w:t>
      </w:r>
      <w:r w:rsidRPr="00D4574E">
        <w:rPr>
          <w:rFonts w:ascii="微软雅黑" w:eastAsia="微软雅黑" w:hAnsi="微软雅黑" w:cs="宋体" w:hint="eastAsia"/>
          <w:szCs w:val="21"/>
          <w:shd w:val="clear" w:color="auto" w:fill="FFFFFF"/>
        </w:rPr>
        <w:t>急性化脓性炎症</w:t>
      </w:r>
      <w:r w:rsidRPr="00D4574E">
        <w:rPr>
          <w:rFonts w:ascii="微软雅黑" w:eastAsia="微软雅黑" w:hAnsi="微软雅黑" w:cs="宋体" w:hint="eastAsia"/>
          <w:szCs w:val="21"/>
        </w:rPr>
        <w:t>，小叶性肺炎为化脓性炎，形成</w:t>
      </w:r>
      <w:proofErr w:type="gramStart"/>
      <w:r w:rsidRPr="00D4574E">
        <w:rPr>
          <w:rFonts w:ascii="微软雅黑" w:eastAsia="微软雅黑" w:hAnsi="微软雅黑" w:cs="宋体" w:hint="eastAsia"/>
          <w:szCs w:val="21"/>
        </w:rPr>
        <w:t>小叶性实性</w:t>
      </w:r>
      <w:proofErr w:type="gramEnd"/>
      <w:r w:rsidRPr="00D4574E">
        <w:rPr>
          <w:rFonts w:ascii="微软雅黑" w:eastAsia="微软雅黑" w:hAnsi="微软雅黑" w:cs="宋体" w:hint="eastAsia"/>
          <w:szCs w:val="21"/>
        </w:rPr>
        <w:t>病灶，具有上轻下重的特点。病灶中央为细支气管，管壁上皮脱落，腔内中性粒细胞渗出，周围肺泡腔内脓性渗出。大叶性肺炎是纤维素性炎。慢性肺淤血时肺泡腔内有水肿液。故本题正确答案为C。</w:t>
      </w:r>
    </w:p>
    <w:p w14:paraId="7796181B"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2.男，48岁。右季肋区疼痛3月。既往乙型病毒性肝炎病史10年。B超检验见</w:t>
      </w:r>
      <w:r w:rsidRPr="00D4574E">
        <w:rPr>
          <w:rFonts w:ascii="微软雅黑" w:eastAsia="微软雅黑" w:hAnsi="微软雅黑" w:cs="宋体" w:hint="eastAsia"/>
          <w:szCs w:val="21"/>
          <w:shd w:val="clear" w:color="auto" w:fill="FFFFFF"/>
        </w:rPr>
        <w:t>肝右叶巨大肿块。血AFP增高</w:t>
      </w:r>
      <w:r w:rsidRPr="00D4574E">
        <w:rPr>
          <w:rFonts w:ascii="微软雅黑" w:eastAsia="微软雅黑" w:hAnsi="微软雅黑" w:cs="宋体" w:hint="eastAsia"/>
          <w:szCs w:val="21"/>
        </w:rPr>
        <w:t>。符合该肿瘤病理学特点的是</w:t>
      </w:r>
    </w:p>
    <w:p w14:paraId="5427CB0E"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A.肿瘤组织间质较多</w:t>
      </w:r>
    </w:p>
    <w:p w14:paraId="15A5ACAF"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B.癌细胞呈腺管状排列</w:t>
      </w:r>
    </w:p>
    <w:p w14:paraId="0FDE6BD3"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C.癌细胞分泌黏液且血管少</w:t>
      </w:r>
    </w:p>
    <w:p w14:paraId="62DB449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D.癌细胞与肝细胞类似</w:t>
      </w:r>
    </w:p>
    <w:p w14:paraId="10E3EF0A"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lastRenderedPageBreak/>
        <w:t>E.发生于肝内胆管上皮最多见</w:t>
      </w:r>
    </w:p>
    <w:p w14:paraId="1356085C"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2.【答案】D</w:t>
      </w:r>
    </w:p>
    <w:p w14:paraId="668B6DF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患者中年男性（好发人群），右季肋区疼痛3月（肝区疼痛）。既往有乙型病毒性肝炎病史10年（常见肝癌前诱因）。B超检查见肝右叶巨大肿块（肝癌影像学表现）。血AFP增高（肝细胞癌指标）。结合患者病史、临床表现及辅助检查结果，提示该患者病毒性肝炎发生恶变，转化为</w:t>
      </w:r>
      <w:r w:rsidRPr="00D4574E">
        <w:rPr>
          <w:rFonts w:ascii="微软雅黑" w:eastAsia="微软雅黑" w:hAnsi="微软雅黑" w:cs="宋体" w:hint="eastAsia"/>
          <w:szCs w:val="21"/>
          <w:shd w:val="clear" w:color="auto" w:fill="FFFFFF"/>
        </w:rPr>
        <w:t>原发性肝癌</w:t>
      </w:r>
      <w:r w:rsidRPr="00D4574E">
        <w:rPr>
          <w:rFonts w:ascii="微软雅黑" w:eastAsia="微软雅黑" w:hAnsi="微软雅黑" w:cs="宋体" w:hint="eastAsia"/>
          <w:szCs w:val="21"/>
        </w:rPr>
        <w:t>（肝细胞癌），其病理特征为：癌细胞与肝细胞类似（D对）。肿瘤组织间质较多（A错）、癌细胞呈腺管状排列（B错）、癌细胞分泌黏液且血管少（C错）、发生于肝内胆管上皮最多见（E错）均为胆管细胞癌的病理特征。</w:t>
      </w:r>
    </w:p>
    <w:p w14:paraId="0E066D95" w14:textId="77777777" w:rsidR="00CC0FA7" w:rsidRPr="00D4574E" w:rsidRDefault="00CC0FA7">
      <w:pPr>
        <w:rPr>
          <w:rFonts w:ascii="微软雅黑" w:eastAsia="微软雅黑" w:hAnsi="微软雅黑" w:cs="宋体"/>
          <w:szCs w:val="21"/>
        </w:rPr>
      </w:pPr>
    </w:p>
    <w:p w14:paraId="27A6A03B"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3.男，17岁，水肿1周，辅助检查：尿蛋白（+++），尿沉渣镜检：红细胞0~1/HP，24小时尿蛋白定量7.6g，血肌</w:t>
      </w:r>
      <w:proofErr w:type="gramStart"/>
      <w:r w:rsidRPr="00D4574E">
        <w:rPr>
          <w:rFonts w:ascii="微软雅黑" w:eastAsia="微软雅黑" w:hAnsi="微软雅黑" w:cs="宋体" w:hint="eastAsia"/>
          <w:szCs w:val="21"/>
        </w:rPr>
        <w:t>酐</w:t>
      </w:r>
      <w:proofErr w:type="gramEnd"/>
      <w:r w:rsidRPr="00D4574E">
        <w:rPr>
          <w:rFonts w:ascii="微软雅黑" w:eastAsia="微软雅黑" w:hAnsi="微软雅黑" w:cs="宋体" w:hint="eastAsia"/>
          <w:szCs w:val="21"/>
        </w:rPr>
        <w:t>76μmol/L，肾穿刺提示</w:t>
      </w:r>
      <w:r w:rsidRPr="00D4574E">
        <w:rPr>
          <w:rFonts w:ascii="微软雅黑" w:eastAsia="微软雅黑" w:hAnsi="微软雅黑" w:cs="宋体" w:hint="eastAsia"/>
          <w:szCs w:val="21"/>
          <w:shd w:val="clear" w:color="auto" w:fill="FFFFFF"/>
        </w:rPr>
        <w:t>微小病变型肾病</w:t>
      </w:r>
      <w:r w:rsidRPr="00D4574E">
        <w:rPr>
          <w:rFonts w:ascii="微软雅黑" w:eastAsia="微软雅黑" w:hAnsi="微软雅黑" w:cs="宋体" w:hint="eastAsia"/>
          <w:szCs w:val="21"/>
        </w:rPr>
        <w:t>。其主要发病机制为</w:t>
      </w:r>
    </w:p>
    <w:p w14:paraId="3E5DCCA1"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A.补充C3异常</w:t>
      </w:r>
    </w:p>
    <w:p w14:paraId="2F80041F"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B.免疫复合物沉积</w:t>
      </w:r>
    </w:p>
    <w:p w14:paraId="5D2AE59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C.T细胞功能紊乱</w:t>
      </w:r>
    </w:p>
    <w:p w14:paraId="51B79565"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D.肾小球微血栓形成</w:t>
      </w:r>
    </w:p>
    <w:p w14:paraId="0AEB29F9"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E.抗基底膜抗体形成</w:t>
      </w:r>
    </w:p>
    <w:p w14:paraId="7AB5E69B"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3.【答案】C</w:t>
      </w:r>
    </w:p>
    <w:p w14:paraId="2F5CCE82"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男，17岁，水肿1周，辅助检查：尿蛋白（+++)，尿沉渣镜检：红细胞0〜1/HP，24小时尿蛋白定量7.6g，血肌</w:t>
      </w:r>
      <w:proofErr w:type="gramStart"/>
      <w:r w:rsidRPr="00D4574E">
        <w:rPr>
          <w:rFonts w:ascii="微软雅黑" w:eastAsia="微软雅黑" w:hAnsi="微软雅黑" w:cs="宋体" w:hint="eastAsia"/>
          <w:szCs w:val="21"/>
        </w:rPr>
        <w:t>酐</w:t>
      </w:r>
      <w:proofErr w:type="gramEnd"/>
      <w:r w:rsidRPr="00D4574E">
        <w:rPr>
          <w:rFonts w:ascii="微软雅黑" w:eastAsia="微软雅黑" w:hAnsi="微软雅黑" w:cs="宋体" w:hint="eastAsia"/>
          <w:szCs w:val="21"/>
        </w:rPr>
        <w:t>76umol/L，肾穿刺提示微小病变型肾病。其主要发病机制为</w:t>
      </w:r>
      <w:r w:rsidRPr="00D4574E">
        <w:rPr>
          <w:rFonts w:ascii="微软雅黑" w:eastAsia="微软雅黑" w:hAnsi="微软雅黑" w:cs="宋体" w:hint="eastAsia"/>
          <w:szCs w:val="21"/>
          <w:shd w:val="clear" w:color="auto" w:fill="FFFFFF"/>
        </w:rPr>
        <w:t>T细胞功能紊乱导致细胞免疫失调</w:t>
      </w:r>
      <w:r w:rsidRPr="00D4574E">
        <w:rPr>
          <w:rFonts w:ascii="微软雅黑" w:eastAsia="微软雅黑" w:hAnsi="微软雅黑" w:cs="宋体" w:hint="eastAsia"/>
          <w:szCs w:val="21"/>
        </w:rPr>
        <w:t>，滤过膜损伤，进而产生的一系列临床表现，故选C。补体C3异常常见于急性肾小球肾炎、膜性增生性肾小球肾炎等，故不选A。免疫复合物沉积所导致的肾炎是由Ⅲ型超敏反应引起的免疫性病变，故不选B。肾小球微血栓形成可</w:t>
      </w:r>
      <w:r w:rsidRPr="00D4574E">
        <w:rPr>
          <w:rFonts w:ascii="微软雅黑" w:eastAsia="微软雅黑" w:hAnsi="微软雅黑" w:cs="宋体" w:hint="eastAsia"/>
          <w:szCs w:val="21"/>
        </w:rPr>
        <w:lastRenderedPageBreak/>
        <w:t>见于肾综合征出血热，故不选D。抗基底膜抗体形成多见于急进性肾小球肾炎Ⅰ型，故不选E。</w:t>
      </w:r>
    </w:p>
    <w:p w14:paraId="166B10FE" w14:textId="77777777" w:rsidR="00CC0FA7" w:rsidRPr="00D4574E" w:rsidRDefault="00CC0FA7">
      <w:pPr>
        <w:rPr>
          <w:rFonts w:ascii="微软雅黑" w:eastAsia="微软雅黑" w:hAnsi="微软雅黑" w:cs="宋体"/>
          <w:szCs w:val="21"/>
        </w:rPr>
      </w:pPr>
    </w:p>
    <w:p w14:paraId="1DBBF84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1.下列关于蛋白质理化性质的描述，</w:t>
      </w:r>
      <w:r w:rsidRPr="00D4574E">
        <w:rPr>
          <w:rFonts w:ascii="微软雅黑" w:eastAsia="微软雅黑" w:hAnsi="微软雅黑" w:cs="宋体" w:hint="eastAsia"/>
          <w:spacing w:val="10"/>
          <w:szCs w:val="21"/>
        </w:rPr>
        <w:t>正确的</w:t>
      </w:r>
      <w:r w:rsidRPr="00D4574E">
        <w:rPr>
          <w:rFonts w:ascii="微软雅黑" w:eastAsia="微软雅黑" w:hAnsi="微软雅黑" w:cs="宋体" w:hint="eastAsia"/>
          <w:szCs w:val="21"/>
        </w:rPr>
        <w:t>是</w:t>
      </w:r>
    </w:p>
    <w:p w14:paraId="4F30545E"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A.变性后溶解度提高</w:t>
      </w:r>
    </w:p>
    <w:p w14:paraId="0C218A2B"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B.溶液pH 值为等电点时形成兼性离子</w:t>
      </w:r>
    </w:p>
    <w:p w14:paraId="7DBE5C4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C.复性时产生分子杂交</w:t>
      </w:r>
    </w:p>
    <w:p w14:paraId="0AE7D729"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D.具有260 nm特征吸收峰</w:t>
      </w:r>
    </w:p>
    <w:p w14:paraId="7B35E3A2"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E.溶于高浓度乙醇</w:t>
      </w:r>
    </w:p>
    <w:p w14:paraId="5D6AB057" w14:textId="77777777" w:rsidR="00CC0FA7" w:rsidRPr="00D4574E" w:rsidRDefault="006D7790">
      <w:pPr>
        <w:jc w:val="left"/>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1.【答案】B</w:t>
      </w:r>
    </w:p>
    <w:p w14:paraId="60FBE86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溶液pH值为等电点时，蛋白质解离成正、负离子的趋势相等，即成为</w:t>
      </w:r>
      <w:r w:rsidRPr="00D4574E">
        <w:rPr>
          <w:rFonts w:ascii="微软雅黑" w:eastAsia="微软雅黑" w:hAnsi="微软雅黑" w:cs="宋体" w:hint="eastAsia"/>
          <w:spacing w:val="10"/>
          <w:szCs w:val="21"/>
        </w:rPr>
        <w:t>兼性离子</w:t>
      </w:r>
      <w:r w:rsidRPr="00D4574E">
        <w:rPr>
          <w:rFonts w:ascii="微软雅黑" w:eastAsia="微软雅黑" w:hAnsi="微软雅黑" w:cs="宋体" w:hint="eastAsia"/>
          <w:szCs w:val="21"/>
        </w:rPr>
        <w:t>，净电荷为零（B对）。蛋白质变性后溶解度降低（A错）。复性时产生分子杂交是DNA的理化性质而非蛋白质的理化性质（C错）。DNA具有260nm特征吸收峰而非蛋白质（D错）。蛋白质溶于低浓度乙醇（E错）。</w:t>
      </w:r>
    </w:p>
    <w:p w14:paraId="3B1069E0"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2.关于体内酶促反应特点的叙述，</w:t>
      </w:r>
      <w:r w:rsidRPr="00D4574E">
        <w:rPr>
          <w:rFonts w:ascii="微软雅黑" w:eastAsia="微软雅黑" w:hAnsi="微软雅黑" w:cs="宋体" w:hint="eastAsia"/>
          <w:spacing w:val="10"/>
          <w:szCs w:val="21"/>
        </w:rPr>
        <w:t>错误的</w:t>
      </w:r>
      <w:r w:rsidRPr="00D4574E">
        <w:rPr>
          <w:rFonts w:ascii="微软雅黑" w:eastAsia="微软雅黑" w:hAnsi="微软雅黑" w:cs="宋体" w:hint="eastAsia"/>
          <w:szCs w:val="21"/>
        </w:rPr>
        <w:t>是</w:t>
      </w:r>
    </w:p>
    <w:p w14:paraId="7FBA8CC4"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A.具有高催化效率</w:t>
      </w:r>
    </w:p>
    <w:p w14:paraId="32B7259A"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B.温度对酶促反应速度没有影响</w:t>
      </w:r>
    </w:p>
    <w:p w14:paraId="372A5C1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C.可大幅度降低反应活化能</w:t>
      </w:r>
    </w:p>
    <w:p w14:paraId="6F1B9B58"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D.只能催化热力学上允许进行的反应</w:t>
      </w:r>
    </w:p>
    <w:p w14:paraId="112379A1"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E.具有可调节性</w:t>
      </w:r>
    </w:p>
    <w:p w14:paraId="18FDD64E"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2.【答案】B</w:t>
      </w:r>
    </w:p>
    <w:p w14:paraId="5D132661"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pacing w:val="10"/>
          <w:szCs w:val="21"/>
        </w:rPr>
        <w:t>温度对酶促反应速率的影响具有双重性</w:t>
      </w:r>
      <w:r w:rsidRPr="00D4574E">
        <w:rPr>
          <w:rFonts w:ascii="微软雅黑" w:eastAsia="微软雅黑" w:hAnsi="微软雅黑" w:cs="宋体" w:hint="eastAsia"/>
          <w:szCs w:val="21"/>
        </w:rPr>
        <w:t>，故选B。</w:t>
      </w:r>
      <w:proofErr w:type="gramStart"/>
      <w:r w:rsidRPr="00D4574E">
        <w:rPr>
          <w:rFonts w:ascii="微软雅黑" w:eastAsia="微软雅黑" w:hAnsi="微软雅黑" w:cs="宋体" w:hint="eastAsia"/>
          <w:szCs w:val="21"/>
        </w:rPr>
        <w:t>酶作为</w:t>
      </w:r>
      <w:proofErr w:type="gramEnd"/>
      <w:r w:rsidRPr="00D4574E">
        <w:rPr>
          <w:rFonts w:ascii="微软雅黑" w:eastAsia="微软雅黑" w:hAnsi="微软雅黑" w:cs="宋体" w:hint="eastAsia"/>
          <w:szCs w:val="21"/>
        </w:rPr>
        <w:t>一种催化剂，具有一</w:t>
      </w:r>
      <w:r w:rsidRPr="00D4574E">
        <w:rPr>
          <w:rFonts w:ascii="微软雅黑" w:eastAsia="微软雅黑" w:hAnsi="微软雅黑" w:cs="宋体" w:hint="eastAsia"/>
          <w:szCs w:val="21"/>
        </w:rPr>
        <w:lastRenderedPageBreak/>
        <w:t>般催化剂的特性：①化学反应前后没有质和量的变化；②只能催化热力学允许的化学反应；③不改变化学反应的平衡点；④通过降低反应的活化能加速反应。</w:t>
      </w:r>
      <w:proofErr w:type="gramStart"/>
      <w:r w:rsidRPr="00D4574E">
        <w:rPr>
          <w:rFonts w:ascii="微软雅黑" w:eastAsia="微软雅黑" w:hAnsi="微软雅黑" w:cs="宋体" w:hint="eastAsia"/>
          <w:szCs w:val="21"/>
        </w:rPr>
        <w:t>酶又具有</w:t>
      </w:r>
      <w:proofErr w:type="gramEnd"/>
      <w:r w:rsidRPr="00D4574E">
        <w:rPr>
          <w:rFonts w:ascii="微软雅黑" w:eastAsia="微软雅黑" w:hAnsi="微软雅黑" w:cs="宋体" w:hint="eastAsia"/>
          <w:szCs w:val="21"/>
        </w:rPr>
        <w:t>一般催化剂所没有的特性：①酶对底物具有极高的催化效率；②酶对底物具有高度的特异性；③酶的活性与酶量具有可调节性；④酶具有稳定性；⑤酶可大幅降低反应活化能。</w:t>
      </w:r>
    </w:p>
    <w:p w14:paraId="42B45258"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3.糖酵解、糖异生、磷酸戊糖途径、糖原合成途径的</w:t>
      </w:r>
      <w:r w:rsidRPr="00D4574E">
        <w:rPr>
          <w:rFonts w:ascii="微软雅黑" w:eastAsia="微软雅黑" w:hAnsi="微软雅黑" w:cs="宋体" w:hint="eastAsia"/>
          <w:spacing w:val="10"/>
          <w:szCs w:val="21"/>
        </w:rPr>
        <w:t>共同代谢物</w:t>
      </w:r>
      <w:r w:rsidRPr="00D4574E">
        <w:rPr>
          <w:rFonts w:ascii="微软雅黑" w:eastAsia="微软雅黑" w:hAnsi="微软雅黑" w:cs="宋体" w:hint="eastAsia"/>
          <w:szCs w:val="21"/>
        </w:rPr>
        <w:t>是</w:t>
      </w:r>
    </w:p>
    <w:p w14:paraId="1AC7E485"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A.1,6-双磷酸果糖</w:t>
      </w:r>
    </w:p>
    <w:p w14:paraId="01968109"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B.F-6-P</w:t>
      </w:r>
    </w:p>
    <w:p w14:paraId="05E0EB0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C.G-1-P</w:t>
      </w:r>
    </w:p>
    <w:p w14:paraId="20A4F3D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D.3-磷酸甘油醛</w:t>
      </w:r>
    </w:p>
    <w:p w14:paraId="732C2A79"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E.G-6-P</w:t>
      </w:r>
    </w:p>
    <w:p w14:paraId="006665E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 xml:space="preserve">3.【答案】E </w:t>
      </w:r>
      <w:r w:rsidRPr="00D4574E">
        <w:rPr>
          <w:rFonts w:ascii="微软雅黑" w:eastAsia="微软雅黑" w:hAnsi="微软雅黑" w:cs="宋体" w:hint="eastAsia"/>
          <w:szCs w:val="21"/>
        </w:rPr>
        <w:t xml:space="preserve"> </w:t>
      </w:r>
    </w:p>
    <w:p w14:paraId="7360D7A3"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G-6-P：葡糖-6-磷酸，一分子葡萄糖在细胞质中可裂解为两分子丙酮酸，此过程称为糖酵解。糖酵解的第一个限速步骤：葡萄糖进入细胞后发生磷酸化反应，生成葡糖-6-磷酸（G-6-P）。磷酸戊糖途径是指从糖酵解的中间产物葡糖-6-磷酸开始形成旁路，通过氧化、基团转移两个阶段生成果糖-6-磷酸和3-磷酸甘油醛，从而返回糖酵解的代谢途径。糖原合成是指由葡萄糖生成糖原的过程，糖原合成起始于糖酵解的中间产物葡糖-6-磷酸。由非糖化合物（乳酸、甘油、生糖氨基酸等）转变为葡萄糖或糖原的过程称为糖异生。糖异生的最后一步是葡糖-6-磷酸水解为葡萄糖。故，答案选E。F-6-P：果糖-6-磷酸；参与糖酵解。1,6-双磷酸果糖参与糖酵解；3-磷酸甘油醛参与糖酵解。G-1-P：葡糖-1-磷酸；参与糖原分解。</w:t>
      </w:r>
    </w:p>
    <w:p w14:paraId="653D7E4D" w14:textId="77777777" w:rsidR="00CC0FA7" w:rsidRPr="00D4574E" w:rsidRDefault="00CC0FA7">
      <w:pPr>
        <w:rPr>
          <w:rFonts w:ascii="微软雅黑" w:eastAsia="微软雅黑" w:hAnsi="微软雅黑" w:cs="宋体"/>
          <w:b/>
          <w:bCs/>
          <w:szCs w:val="21"/>
        </w:rPr>
      </w:pPr>
    </w:p>
    <w:p w14:paraId="7AB6B7D0"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1女，2岁。乏力、纳差、腹胀伴发热8天，于8月8日来诊。开始为低热，近3天高热，</w:t>
      </w:r>
      <w:r w:rsidRPr="00D4574E">
        <w:rPr>
          <w:rFonts w:ascii="微软雅黑" w:eastAsia="微软雅黑" w:hAnsi="微软雅黑" w:cs="宋体" w:hint="eastAsia"/>
          <w:szCs w:val="21"/>
        </w:rPr>
        <w:lastRenderedPageBreak/>
        <w:t>体温波动于39~39.8 ℃。查体：T 39 ℃，P 80次/分，</w:t>
      </w:r>
      <w:r w:rsidRPr="00D4574E">
        <w:rPr>
          <w:rFonts w:ascii="微软雅黑" w:eastAsia="微软雅黑" w:hAnsi="微软雅黑" w:cs="宋体" w:hint="eastAsia"/>
          <w:spacing w:val="10"/>
          <w:szCs w:val="21"/>
        </w:rPr>
        <w:t>躯干散在少数充血性皮疹，脾肋下可及</w:t>
      </w:r>
      <w:r w:rsidRPr="00D4574E">
        <w:rPr>
          <w:rFonts w:ascii="微软雅黑" w:eastAsia="微软雅黑" w:hAnsi="微软雅黑" w:cs="宋体" w:hint="eastAsia"/>
          <w:szCs w:val="21"/>
        </w:rPr>
        <w:t>。实验室检查：血WBC 3.6×10</w:t>
      </w:r>
      <w:r w:rsidRPr="00D4574E">
        <w:rPr>
          <w:rFonts w:ascii="微软雅黑" w:eastAsia="微软雅黑" w:hAnsi="微软雅黑" w:cs="宋体" w:hint="eastAsia"/>
          <w:szCs w:val="21"/>
          <w:vertAlign w:val="superscript"/>
        </w:rPr>
        <w:t>9</w:t>
      </w:r>
      <w:r w:rsidRPr="00D4574E">
        <w:rPr>
          <w:rFonts w:ascii="微软雅黑" w:eastAsia="微软雅黑" w:hAnsi="微软雅黑" w:cs="宋体" w:hint="eastAsia"/>
          <w:szCs w:val="21"/>
        </w:rPr>
        <w:t>/L，N 0.60，L0.40。最可能感染的病原体是</w:t>
      </w:r>
    </w:p>
    <w:p w14:paraId="4EB69D53"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A.立克次体</w:t>
      </w:r>
    </w:p>
    <w:p w14:paraId="4EBE662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B.沙门</w:t>
      </w:r>
      <w:proofErr w:type="gramStart"/>
      <w:r w:rsidRPr="00D4574E">
        <w:rPr>
          <w:rFonts w:ascii="微软雅黑" w:eastAsia="微软雅黑" w:hAnsi="微软雅黑" w:cs="宋体" w:hint="eastAsia"/>
          <w:szCs w:val="21"/>
        </w:rPr>
        <w:t>菌</w:t>
      </w:r>
      <w:proofErr w:type="gramEnd"/>
    </w:p>
    <w:p w14:paraId="79628AD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C.大肠埃希菌</w:t>
      </w:r>
    </w:p>
    <w:p w14:paraId="54752050"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D.军团</w:t>
      </w:r>
      <w:proofErr w:type="gramStart"/>
      <w:r w:rsidRPr="00D4574E">
        <w:rPr>
          <w:rFonts w:ascii="微软雅黑" w:eastAsia="微软雅黑" w:hAnsi="微软雅黑" w:cs="宋体" w:hint="eastAsia"/>
          <w:szCs w:val="21"/>
        </w:rPr>
        <w:t>菌</w:t>
      </w:r>
      <w:proofErr w:type="gramEnd"/>
    </w:p>
    <w:p w14:paraId="2C657E8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E.布鲁菌</w:t>
      </w:r>
    </w:p>
    <w:p w14:paraId="4CB48066"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1.【答案】B</w:t>
      </w:r>
    </w:p>
    <w:p w14:paraId="43AEA418"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根据题干，充血性皮疹、脾大、血WBC 3.6×10</w:t>
      </w:r>
      <w:r w:rsidRPr="00D4574E">
        <w:rPr>
          <w:rFonts w:ascii="微软雅黑" w:eastAsia="微软雅黑" w:hAnsi="微软雅黑" w:cs="宋体" w:hint="eastAsia"/>
          <w:szCs w:val="21"/>
          <w:vertAlign w:val="superscript"/>
        </w:rPr>
        <w:t>9</w:t>
      </w:r>
      <w:r w:rsidRPr="00D4574E">
        <w:rPr>
          <w:rFonts w:ascii="微软雅黑" w:eastAsia="微软雅黑" w:hAnsi="微软雅黑" w:cs="宋体" w:hint="eastAsia"/>
          <w:szCs w:val="21"/>
        </w:rPr>
        <w:t>/L，下降，可初步诊断为伤寒，</w:t>
      </w:r>
      <w:r w:rsidRPr="00D4574E">
        <w:rPr>
          <w:rFonts w:ascii="微软雅黑" w:eastAsia="微软雅黑" w:hAnsi="微软雅黑" w:cs="宋体" w:hint="eastAsia"/>
          <w:spacing w:val="10"/>
          <w:szCs w:val="21"/>
        </w:rPr>
        <w:t>伤寒是由沙门菌属的伤寒沙门</w:t>
      </w:r>
      <w:proofErr w:type="gramStart"/>
      <w:r w:rsidRPr="00D4574E">
        <w:rPr>
          <w:rFonts w:ascii="微软雅黑" w:eastAsia="微软雅黑" w:hAnsi="微软雅黑" w:cs="宋体" w:hint="eastAsia"/>
          <w:spacing w:val="10"/>
          <w:szCs w:val="21"/>
        </w:rPr>
        <w:t>菌</w:t>
      </w:r>
      <w:proofErr w:type="gramEnd"/>
      <w:r w:rsidRPr="00D4574E">
        <w:rPr>
          <w:rFonts w:ascii="微软雅黑" w:eastAsia="微软雅黑" w:hAnsi="微软雅黑" w:cs="宋体" w:hint="eastAsia"/>
          <w:spacing w:val="10"/>
          <w:szCs w:val="21"/>
        </w:rPr>
        <w:t>引起</w:t>
      </w:r>
      <w:r w:rsidRPr="00D4574E">
        <w:rPr>
          <w:rFonts w:ascii="微软雅黑" w:eastAsia="微软雅黑" w:hAnsi="微软雅黑" w:cs="宋体" w:hint="eastAsia"/>
          <w:szCs w:val="21"/>
        </w:rPr>
        <w:t>，故B正确。立克次体是一类节肢动物为传播媒介、严格细胞内寄生的原核微生物，大小介于细菌与病毒之间，常引起斑疹伤寒的发生，故A不正确。大肠</w:t>
      </w:r>
      <w:proofErr w:type="gramStart"/>
      <w:r w:rsidRPr="00D4574E">
        <w:rPr>
          <w:rFonts w:ascii="微软雅黑" w:eastAsia="微软雅黑" w:hAnsi="微软雅黑" w:cs="宋体" w:hint="eastAsia"/>
          <w:szCs w:val="21"/>
        </w:rPr>
        <w:t>埃希菌是</w:t>
      </w:r>
      <w:proofErr w:type="gramEnd"/>
      <w:r w:rsidRPr="00D4574E">
        <w:rPr>
          <w:rFonts w:ascii="微软雅黑" w:eastAsia="微软雅黑" w:hAnsi="微软雅黑" w:cs="宋体" w:hint="eastAsia"/>
          <w:szCs w:val="21"/>
        </w:rPr>
        <w:t>寄生于肠道的正常菌群，有5种致病性大肠埃希菌，常引起肠道、泌尿系感染，故C不正确。嗜肺军团</w:t>
      </w:r>
      <w:proofErr w:type="gramStart"/>
      <w:r w:rsidRPr="00D4574E">
        <w:rPr>
          <w:rFonts w:ascii="微软雅黑" w:eastAsia="微软雅黑" w:hAnsi="微软雅黑" w:cs="宋体" w:hint="eastAsia"/>
          <w:szCs w:val="21"/>
        </w:rPr>
        <w:t>菌</w:t>
      </w:r>
      <w:proofErr w:type="gramEnd"/>
      <w:r w:rsidRPr="00D4574E">
        <w:rPr>
          <w:rFonts w:ascii="微软雅黑" w:eastAsia="微软雅黑" w:hAnsi="微软雅黑" w:cs="宋体" w:hint="eastAsia"/>
          <w:szCs w:val="21"/>
        </w:rPr>
        <w:t>引起的军团</w:t>
      </w:r>
      <w:proofErr w:type="gramStart"/>
      <w:r w:rsidRPr="00D4574E">
        <w:rPr>
          <w:rFonts w:ascii="微软雅黑" w:eastAsia="微软雅黑" w:hAnsi="微软雅黑" w:cs="宋体" w:hint="eastAsia"/>
          <w:szCs w:val="21"/>
        </w:rPr>
        <w:t>菌</w:t>
      </w:r>
      <w:proofErr w:type="gramEnd"/>
      <w:r w:rsidRPr="00D4574E">
        <w:rPr>
          <w:rFonts w:ascii="微软雅黑" w:eastAsia="微软雅黑" w:hAnsi="微软雅黑" w:cs="宋体" w:hint="eastAsia"/>
          <w:szCs w:val="21"/>
        </w:rPr>
        <w:t>肺炎，是肺炎中较为严重的一种，可引起患者呼吸困难等，故D不正确。布鲁菌是动物源性细菌通过接触病畜或接触被污染的畜产品感染而布鲁病，故E不正确。</w:t>
      </w:r>
    </w:p>
    <w:p w14:paraId="1DD9FAC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2.男，40岁。右下肢肿胀，剧痛3小时。1天前用粪便在农田施肥时，右足被扎伤，半夜感胀裂样痛，症状加重，出现下肢肿胀，皮肤由紫红变成黑紫、水肿有水泡。查体：局部皮下有捻发音，伤口处有恶臭的血性浆液渗出。最可能的致病菌是</w:t>
      </w:r>
    </w:p>
    <w:p w14:paraId="4E7721ED"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A.乙型溶血性链球菌</w:t>
      </w:r>
    </w:p>
    <w:p w14:paraId="4B5D5551"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B.大肠埃希菌</w:t>
      </w:r>
    </w:p>
    <w:p w14:paraId="569EE48F"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C.表皮葡萄球菌</w:t>
      </w:r>
    </w:p>
    <w:p w14:paraId="28B31D83"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D.梭状芽胞杆菌</w:t>
      </w:r>
    </w:p>
    <w:p w14:paraId="7A800314"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lastRenderedPageBreak/>
        <w:t>E.结核杆菌</w:t>
      </w:r>
    </w:p>
    <w:p w14:paraId="1C0303F7"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2.【答案】D</w:t>
      </w:r>
    </w:p>
    <w:p w14:paraId="3ABBCB36"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由题干可知，患者右足扎伤史，皮肤由紫红变成黑紫、水肿有水泡，捻发音等，可诊断为足部气性坏疽，气性坏疽是由产气荚膜杆菌，也就是梭状芽孢杆菌引起，故D正确。乙型溶血性链球菌常引起风湿热、急性肾小球肾炎、小儿猩红热、蜂窝织炎、丹毒等疾病，故A不正确。表皮葡萄球菌为正常菌群或机会致病菌，故C不正确。结核杆菌引起结核病，故E不正确。</w:t>
      </w:r>
    </w:p>
    <w:p w14:paraId="516F9E19"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3.</w:t>
      </w:r>
      <w:r w:rsidRPr="00D4574E">
        <w:rPr>
          <w:rFonts w:ascii="微软雅黑" w:eastAsia="微软雅黑" w:hAnsi="微软雅黑" w:cs="宋体" w:hint="eastAsia"/>
          <w:szCs w:val="21"/>
          <w:lang w:val="zh-CN"/>
        </w:rPr>
        <w:t>男,30岁。患再生障碍性贫血3年由于贫血严重予以</w:t>
      </w:r>
      <w:r w:rsidRPr="00D4574E">
        <w:rPr>
          <w:rFonts w:ascii="微软雅黑" w:eastAsia="微软雅黑" w:hAnsi="微软雅黑" w:cs="宋体" w:hint="eastAsia"/>
          <w:spacing w:val="10"/>
          <w:szCs w:val="21"/>
          <w:lang w:val="zh-CN"/>
        </w:rPr>
        <w:t>输血治疗</w:t>
      </w:r>
      <w:r w:rsidRPr="00D4574E">
        <w:rPr>
          <w:rFonts w:ascii="微软雅黑" w:eastAsia="微软雅黑" w:hAnsi="微软雅黑" w:cs="宋体" w:hint="eastAsia"/>
          <w:szCs w:val="21"/>
          <w:lang w:val="zh-CN"/>
        </w:rPr>
        <w:t>,在输血开始后10分钟患者突发寒战、发热、腰背痛、恶心、呕吐、心悸、呼吸困难、烦躁不安、无尿，</w:t>
      </w:r>
      <w:proofErr w:type="gramStart"/>
      <w:r w:rsidRPr="00D4574E">
        <w:rPr>
          <w:rFonts w:ascii="微软雅黑" w:eastAsia="微软雅黑" w:hAnsi="微软雅黑" w:cs="宋体" w:hint="eastAsia"/>
          <w:szCs w:val="21"/>
          <w:lang w:val="zh-CN"/>
        </w:rPr>
        <w:t>急查血浆</w:t>
      </w:r>
      <w:proofErr w:type="gramEnd"/>
      <w:r w:rsidRPr="00D4574E">
        <w:rPr>
          <w:rFonts w:ascii="微软雅黑" w:eastAsia="微软雅黑" w:hAnsi="微软雅黑" w:cs="宋体" w:hint="eastAsia"/>
          <w:szCs w:val="21"/>
          <w:lang w:val="zh-CN"/>
        </w:rPr>
        <w:t>游离血红蛋白增高，该患者发生的不良反应，所属超敏反应的类型是</w:t>
      </w:r>
    </w:p>
    <w:p w14:paraId="421109DC"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A.III</w:t>
      </w:r>
      <w:r w:rsidRPr="00D4574E">
        <w:rPr>
          <w:rFonts w:ascii="微软雅黑" w:eastAsia="微软雅黑" w:hAnsi="微软雅黑" w:cs="宋体" w:hint="eastAsia"/>
          <w:szCs w:val="21"/>
          <w:lang w:val="zh-CN"/>
        </w:rPr>
        <w:t>型</w:t>
      </w:r>
    </w:p>
    <w:p w14:paraId="22B42287"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B.IV</w:t>
      </w:r>
      <w:r w:rsidRPr="00D4574E">
        <w:rPr>
          <w:rFonts w:ascii="微软雅黑" w:eastAsia="微软雅黑" w:hAnsi="微软雅黑" w:cs="宋体" w:hint="eastAsia"/>
          <w:szCs w:val="21"/>
          <w:lang w:val="zh-CN"/>
        </w:rPr>
        <w:t>型</w:t>
      </w:r>
    </w:p>
    <w:p w14:paraId="739D5434"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C.</w:t>
      </w:r>
      <w:r w:rsidRPr="00D4574E">
        <w:rPr>
          <w:rFonts w:ascii="微软雅黑" w:eastAsia="微软雅黑" w:hAnsi="微软雅黑" w:cs="宋体" w:hint="eastAsia"/>
          <w:szCs w:val="21"/>
          <w:lang w:val="zh-CN"/>
        </w:rPr>
        <w:t>不能定型</w:t>
      </w:r>
    </w:p>
    <w:p w14:paraId="75B453CF" w14:textId="77777777" w:rsidR="00CC0FA7" w:rsidRPr="00D4574E" w:rsidRDefault="006D7790">
      <w:pPr>
        <w:rPr>
          <w:rFonts w:ascii="微软雅黑" w:eastAsia="微软雅黑" w:hAnsi="微软雅黑" w:cs="宋体"/>
          <w:szCs w:val="21"/>
        </w:rPr>
      </w:pPr>
      <w:r w:rsidRPr="00D4574E">
        <w:rPr>
          <w:rFonts w:ascii="微软雅黑" w:eastAsia="微软雅黑" w:hAnsi="微软雅黑" w:cs="宋体" w:hint="eastAsia"/>
          <w:szCs w:val="21"/>
        </w:rPr>
        <w:t>D.II</w:t>
      </w:r>
      <w:r w:rsidRPr="00D4574E">
        <w:rPr>
          <w:rFonts w:ascii="微软雅黑" w:eastAsia="微软雅黑" w:hAnsi="微软雅黑" w:cs="宋体" w:hint="eastAsia"/>
          <w:szCs w:val="21"/>
          <w:lang w:val="zh-CN"/>
        </w:rPr>
        <w:t>型</w:t>
      </w:r>
    </w:p>
    <w:p w14:paraId="22003565"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rPr>
        <w:t>E.I</w:t>
      </w:r>
      <w:r w:rsidRPr="00D4574E">
        <w:rPr>
          <w:rFonts w:ascii="微软雅黑" w:eastAsia="微软雅黑" w:hAnsi="微软雅黑" w:cs="宋体" w:hint="eastAsia"/>
          <w:szCs w:val="21"/>
          <w:lang w:val="zh-CN"/>
        </w:rPr>
        <w:t>型</w:t>
      </w:r>
    </w:p>
    <w:p w14:paraId="7D0D2DA4" w14:textId="77777777" w:rsidR="00CC0FA7" w:rsidRPr="00D4574E" w:rsidRDefault="006D7790">
      <w:pPr>
        <w:rPr>
          <w:rFonts w:ascii="微软雅黑" w:eastAsia="微软雅黑" w:hAnsi="微软雅黑" w:cs="宋体"/>
          <w:szCs w:val="21"/>
          <w:highlight w:val="lightGray"/>
        </w:rPr>
      </w:pPr>
      <w:r w:rsidRPr="00D4574E">
        <w:rPr>
          <w:rFonts w:ascii="微软雅黑" w:eastAsia="微软雅黑" w:hAnsi="微软雅黑" w:cs="宋体" w:hint="eastAsia"/>
          <w:szCs w:val="21"/>
          <w:highlight w:val="lightGray"/>
        </w:rPr>
        <w:t>3.【答案】D</w:t>
      </w:r>
    </w:p>
    <w:p w14:paraId="20429C28" w14:textId="15BCA6A8" w:rsidR="00CC0FA7" w:rsidRPr="001F53CA" w:rsidRDefault="006D7790">
      <w:pPr>
        <w:rPr>
          <w:rFonts w:ascii="微软雅黑" w:eastAsia="微软雅黑" w:hAnsi="微软雅黑" w:cs="宋体" w:hint="eastAsia"/>
          <w:szCs w:val="21"/>
        </w:rPr>
      </w:pPr>
      <w:r w:rsidRPr="00D4574E">
        <w:rPr>
          <w:rFonts w:ascii="微软雅黑" w:eastAsia="微软雅黑" w:hAnsi="微软雅黑" w:cs="宋体" w:hint="eastAsia"/>
          <w:szCs w:val="21"/>
          <w:highlight w:val="lightGray"/>
        </w:rPr>
        <w:t>【解析】</w:t>
      </w:r>
      <w:r w:rsidRPr="00D4574E">
        <w:rPr>
          <w:rFonts w:ascii="微软雅黑" w:eastAsia="微软雅黑" w:hAnsi="微软雅黑" w:cs="宋体" w:hint="eastAsia"/>
          <w:szCs w:val="21"/>
        </w:rPr>
        <w:t>超敏反应可分为Ⅰ型、Ⅱ型、Ⅲ型、Ⅳ型。Ⅰ型超敏反应常见于过敏性疾病，如药物过敏、血清过敏、过敏性鼻炎、哮喘等。</w:t>
      </w:r>
      <w:r w:rsidRPr="00D4574E">
        <w:rPr>
          <w:rFonts w:ascii="微软雅黑" w:eastAsia="微软雅黑" w:hAnsi="微软雅黑" w:cs="宋体" w:hint="eastAsia"/>
          <w:spacing w:val="10"/>
          <w:szCs w:val="21"/>
          <w:lang w:val="zh-CN"/>
        </w:rPr>
        <w:t>Ⅱ型超敏反应常见于各种溶血性疾病</w:t>
      </w:r>
      <w:r w:rsidRPr="00D4574E">
        <w:rPr>
          <w:rFonts w:ascii="微软雅黑" w:eastAsia="微软雅黑" w:hAnsi="微软雅黑" w:cs="宋体" w:hint="eastAsia"/>
          <w:szCs w:val="21"/>
        </w:rPr>
        <w:t>，如ABO溶血、新生儿溶血等，还有甲亢、肺出血-肾炎综合征等。Ⅲ型超敏反应为免疫复合物型的，常见于血清病、链球菌感染后肾炎、类风湿性关节炎、</w:t>
      </w:r>
      <w:proofErr w:type="spellStart"/>
      <w:r w:rsidRPr="00D4574E">
        <w:rPr>
          <w:rFonts w:ascii="微软雅黑" w:eastAsia="微软雅黑" w:hAnsi="微软雅黑" w:cs="宋体" w:hint="eastAsia"/>
          <w:szCs w:val="21"/>
        </w:rPr>
        <w:t>Arthus</w:t>
      </w:r>
      <w:proofErr w:type="spellEnd"/>
      <w:r w:rsidRPr="00D4574E">
        <w:rPr>
          <w:rFonts w:ascii="微软雅黑" w:eastAsia="微软雅黑" w:hAnsi="微软雅黑" w:cs="宋体" w:hint="eastAsia"/>
          <w:szCs w:val="21"/>
        </w:rPr>
        <w:t>反应等。Ⅳ型超敏反应</w:t>
      </w:r>
      <w:proofErr w:type="gramStart"/>
      <w:r w:rsidRPr="00D4574E">
        <w:rPr>
          <w:rFonts w:ascii="微软雅黑" w:eastAsia="微软雅黑" w:hAnsi="微软雅黑" w:cs="宋体" w:hint="eastAsia"/>
          <w:szCs w:val="21"/>
        </w:rPr>
        <w:t>又称迟发型</w:t>
      </w:r>
      <w:proofErr w:type="gramEnd"/>
      <w:r w:rsidRPr="00D4574E">
        <w:rPr>
          <w:rFonts w:ascii="微软雅黑" w:eastAsia="微软雅黑" w:hAnsi="微软雅黑" w:cs="宋体" w:hint="eastAsia"/>
          <w:szCs w:val="21"/>
        </w:rPr>
        <w:t>变态反应，见于结核病、接触性皮炎。根据题干，患者为输血反应，故答案D正确。</w:t>
      </w:r>
    </w:p>
    <w:sectPr w:rsidR="00CC0FA7" w:rsidRPr="001F5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0F"/>
    <w:rsid w:val="000356A9"/>
    <w:rsid w:val="001F53CA"/>
    <w:rsid w:val="00256986"/>
    <w:rsid w:val="0026004B"/>
    <w:rsid w:val="003F74D9"/>
    <w:rsid w:val="00447942"/>
    <w:rsid w:val="0059540F"/>
    <w:rsid w:val="006D7790"/>
    <w:rsid w:val="00720415"/>
    <w:rsid w:val="00743EAE"/>
    <w:rsid w:val="0084202A"/>
    <w:rsid w:val="00927D5B"/>
    <w:rsid w:val="00CB7593"/>
    <w:rsid w:val="00CC0FA7"/>
    <w:rsid w:val="00D4574E"/>
    <w:rsid w:val="00D93DCE"/>
    <w:rsid w:val="00EC360E"/>
    <w:rsid w:val="04F35F30"/>
    <w:rsid w:val="069C2B8B"/>
    <w:rsid w:val="101571CC"/>
    <w:rsid w:val="171555BA"/>
    <w:rsid w:val="18646E16"/>
    <w:rsid w:val="1E5629AE"/>
    <w:rsid w:val="1FD266F2"/>
    <w:rsid w:val="28CF120C"/>
    <w:rsid w:val="2C677186"/>
    <w:rsid w:val="30EF7D6E"/>
    <w:rsid w:val="325D055C"/>
    <w:rsid w:val="3647224B"/>
    <w:rsid w:val="37596D38"/>
    <w:rsid w:val="3E472ACA"/>
    <w:rsid w:val="4A8E6374"/>
    <w:rsid w:val="4C3D1464"/>
    <w:rsid w:val="51DD3C6A"/>
    <w:rsid w:val="5305327E"/>
    <w:rsid w:val="55296760"/>
    <w:rsid w:val="5A1829E6"/>
    <w:rsid w:val="64D12D64"/>
    <w:rsid w:val="680B432B"/>
    <w:rsid w:val="70D059B5"/>
    <w:rsid w:val="75097148"/>
    <w:rsid w:val="757F5D38"/>
    <w:rsid w:val="7DB07A2B"/>
    <w:rsid w:val="7EBF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92877"/>
  <w15:docId w15:val="{5E2F3379-55DB-4836-8895-C0BD094E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 岩</dc:creator>
  <cp:lastModifiedBy>谭 思棋</cp:lastModifiedBy>
  <cp:revision>20</cp:revision>
  <dcterms:created xsi:type="dcterms:W3CDTF">2021-01-29T03:56:00Z</dcterms:created>
  <dcterms:modified xsi:type="dcterms:W3CDTF">2021-08-05T04:07:00Z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