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22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Times New Roman"/>
          <w:color w:val="000000"/>
          <w:spacing w:val="2"/>
          <w:sz w:val="28"/>
        </w:rPr>
        <w:t xml:space="preserve"> </w:t>
      </w:r>
      <w:r>
        <w:rPr>
          <w:rFonts w:ascii="OPCDKO+SimSun" w:hAnsi="OPCDKO+SimSun" w:cs="OPCDKO+SimSun"/>
          <w:color w:val="000000"/>
          <w:spacing w:val="0"/>
          <w:sz w:val="28"/>
        </w:rPr>
        <w:t>年执业</w:t>
      </w:r>
      <w:r>
        <w:rPr>
          <w:rFonts w:ascii="Calibri"/>
          <w:color w:val="000000"/>
          <w:spacing w:val="0"/>
          <w:sz w:val="28"/>
        </w:rPr>
        <w:t>/</w:t>
      </w:r>
      <w:r>
        <w:rPr>
          <w:rFonts w:ascii="OPCDKO+SimSun" w:hAnsi="OPCDKO+SimSun" w:cs="OPCDKO+SimSun"/>
          <w:color w:val="000000"/>
          <w:spacing w:val="0"/>
          <w:sz w:val="28"/>
        </w:rPr>
        <w:t>助理医师资格考试</w:t>
      </w:r>
    </w:p>
    <w:p>
      <w:pPr>
        <w:spacing w:before="3086" w:after="0" w:line="970" w:lineRule="exact"/>
        <w:ind w:left="300" w:right="0" w:firstLine="0"/>
        <w:jc w:val="left"/>
        <w:rPr>
          <w:rFonts w:ascii="Times New Roman"/>
          <w:color w:val="000000"/>
          <w:spacing w:val="0"/>
          <w:sz w:val="96"/>
        </w:rPr>
      </w:pPr>
      <w:r>
        <w:rPr>
          <w:rFonts w:ascii="OPCDKO+SimSun" w:hAnsi="OPCDKO+SimSun" w:cs="OPCDKO+SimSun"/>
          <w:color w:val="000000"/>
          <w:spacing w:val="4"/>
          <w:sz w:val="96"/>
        </w:rPr>
        <w:t>笔试高频精选真题</w:t>
      </w:r>
    </w:p>
    <w:p>
      <w:pPr>
        <w:spacing w:before="3032" w:after="0" w:line="409" w:lineRule="exact"/>
        <w:ind w:left="1985" w:right="0" w:firstLine="0"/>
        <w:jc w:val="left"/>
        <w:rPr>
          <w:rFonts w:ascii="Times New Roman"/>
          <w:color w:val="000000"/>
          <w:spacing w:val="0"/>
          <w:sz w:val="36"/>
        </w:rPr>
      </w:pPr>
      <w:r>
        <w:rPr>
          <w:rFonts w:ascii="OPCDKO+SimSun" w:hAnsi="OPCDKO+SimSun" w:cs="OPCDKO+SimSun"/>
          <w:color w:val="000000"/>
          <w:spacing w:val="1"/>
          <w:sz w:val="36"/>
        </w:rPr>
        <w:t>中西医执业医师精选</w:t>
      </w:r>
      <w:r>
        <w:rPr>
          <w:rFonts w:ascii="Times New Roman"/>
          <w:color w:val="000000"/>
          <w:spacing w:val="0"/>
          <w:sz w:val="36"/>
        </w:rPr>
        <w:t xml:space="preserve"> </w:t>
      </w:r>
      <w:r>
        <w:rPr>
          <w:rFonts w:ascii="Calibri"/>
          <w:b/>
          <w:color w:val="000000"/>
          <w:spacing w:val="0"/>
          <w:sz w:val="36"/>
        </w:rPr>
        <w:t>600</w:t>
      </w:r>
      <w:r>
        <w:rPr>
          <w:rFonts w:ascii="Times New Roman"/>
          <w:color w:val="000000"/>
          <w:spacing w:val="-1"/>
          <w:sz w:val="36"/>
        </w:rPr>
        <w:t xml:space="preserve"> </w:t>
      </w:r>
      <w:r>
        <w:rPr>
          <w:rFonts w:ascii="OPCDKO+SimSun" w:hAnsi="OPCDKO+SimSun" w:cs="OPCDKO+SimSun"/>
          <w:color w:val="000000"/>
          <w:spacing w:val="0"/>
          <w:sz w:val="36"/>
        </w:rPr>
        <w:t>题</w:t>
      </w:r>
    </w:p>
    <w:p>
      <w:pPr>
        <w:spacing w:before="3982" w:after="0" w:line="329" w:lineRule="exact"/>
        <w:ind w:left="3029" w:right="0" w:firstLine="0"/>
        <w:jc w:val="left"/>
        <w:rPr>
          <w:rFonts w:ascii="Times New Roman"/>
          <w:color w:val="000000"/>
          <w:spacing w:val="0"/>
          <w:sz w:val="32"/>
        </w:rPr>
      </w:pPr>
      <w:r>
        <w:rPr>
          <w:rFonts w:ascii="OPCDKO+SimSun" w:hAnsi="OPCDKO+SimSun" w:cs="OPCDKO+SimSun"/>
          <w:color w:val="000000"/>
          <w:spacing w:val="1"/>
          <w:sz w:val="32"/>
        </w:rPr>
        <w:t>金英杰医学教育</w:t>
      </w:r>
    </w:p>
    <w:p>
      <w:pPr>
        <w:spacing w:before="482" w:after="0" w:line="242" w:lineRule="exact"/>
        <w:ind w:left="0" w:right="0" w:firstLine="0"/>
        <w:jc w:val="left"/>
        <w:rPr>
          <w:rFonts w:ascii="Times New Roman"/>
          <w:color w:val="000000"/>
          <w:spacing w:val="0"/>
          <w:sz w:val="21"/>
        </w:rPr>
      </w:pPr>
      <w:r>
        <w:rPr>
          <w:rFonts w:ascii="Calibri"/>
          <w:color w:val="000000"/>
          <w:spacing w:val="-1"/>
          <w:sz w:val="21"/>
        </w:rPr>
        <w:t>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有机整体的</w:t>
      </w:r>
      <w:r>
        <w:rPr>
          <w:rFonts w:ascii="Calibri"/>
          <w:color w:val="000000"/>
          <w:spacing w:val="0"/>
          <w:sz w:val="21"/>
        </w:rPr>
        <w:t>"</w:t>
      </w:r>
      <w:r>
        <w:rPr>
          <w:rFonts w:ascii="OPCDKO+SimSun" w:hAnsi="OPCDKO+SimSun" w:cs="OPCDKO+SimSun"/>
          <w:color w:val="000000"/>
          <w:spacing w:val="0"/>
          <w:sz w:val="21"/>
        </w:rPr>
        <w:t>中心</w:t>
      </w:r>
      <w:r>
        <w:rPr>
          <w:rFonts w:ascii="Calibri"/>
          <w:color w:val="000000"/>
          <w:spacing w:val="0"/>
          <w:sz w:val="21"/>
        </w:rPr>
        <w:t>"</w:t>
      </w:r>
      <w:r>
        <w:rPr>
          <w:rFonts w:ascii="OPCDKO+SimSun" w:hAnsi="OPCDKO+SimSun" w:cs="OPCDKO+SimSun"/>
          <w:color w:val="000000"/>
          <w:spacing w:val="0"/>
          <w:sz w:val="21"/>
        </w:rPr>
        <w:t>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OPCDKO+SimSun" w:hAnsi="OPCDKO+SimSun" w:cs="OPCDKO+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五脏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经络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解析：五脏一体观，即构成人体的脏腑、形体、官窍等各个组成部分，通过经络的沟通联络</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作用，构成以五脏为中心的五个生理病理系统，系统之间在结构与功能上是完整统一的。</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有机整体的</w:t>
      </w:r>
      <w:r>
        <w:rPr>
          <w:rFonts w:ascii="Calibri"/>
          <w:color w:val="000000"/>
          <w:spacing w:val="0"/>
          <w:sz w:val="21"/>
        </w:rPr>
        <w:t>"</w:t>
      </w:r>
      <w:r>
        <w:rPr>
          <w:rFonts w:ascii="OPCDKO+SimSun" w:hAnsi="OPCDKO+SimSun" w:cs="OPCDKO+SimSun"/>
          <w:color w:val="000000"/>
          <w:spacing w:val="0"/>
          <w:sz w:val="21"/>
        </w:rPr>
        <w:t>五脏六腑之大主</w:t>
      </w:r>
      <w:r>
        <w:rPr>
          <w:rFonts w:ascii="Calibri"/>
          <w:color w:val="000000"/>
          <w:spacing w:val="0"/>
          <w:sz w:val="21"/>
        </w:rPr>
        <w:t>"</w:t>
      </w:r>
      <w:r>
        <w:rPr>
          <w:rFonts w:ascii="OPCDKO+SimSun" w:hAnsi="OPCDKO+SimSun" w:cs="OPCDKO+SimSun"/>
          <w:color w:val="000000"/>
          <w:spacing w:val="0"/>
          <w:sz w:val="21"/>
        </w:rPr>
        <w:t>是</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A.</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五脏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经络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解析：中医学认为人体是一个以心为主宰、五脏为中心的有机整体。故本题选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异病同治是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相同的疾病用相同的方法治疗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不同的疾病用不同的方法治疗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相同的疾病，不同的证就用不同的方法治疗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不同的疾病，相同的证就用相同的方法治疗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相同的疾病，不同的症状用不同的方法治疗</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解析：异病同治，是指不同的疾病，在其发展过程中，由于出现了相同的病机和相同的证，</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因而也可采用相同的方法治疗。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患者急性发病，壮热，烦渴，</w:t>
      </w:r>
      <w:r>
        <w:rPr>
          <w:rFonts w:ascii="Calibri"/>
          <w:color w:val="000000"/>
          <w:spacing w:val="0"/>
          <w:sz w:val="21"/>
        </w:rPr>
        <w:t>.</w:t>
      </w:r>
      <w:r>
        <w:rPr>
          <w:rFonts w:ascii="OPCDKO+SimSun" w:hAnsi="OPCDKO+SimSun" w:cs="OPCDKO+SimSun"/>
          <w:color w:val="000000"/>
          <w:spacing w:val="0"/>
          <w:sz w:val="21"/>
        </w:rPr>
        <w:t>面红目赤，尿黄，便干，舌苔黄。其病机是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阳盛格阴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阳损及阴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阳热偏盛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阳盛伤阴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阴盛格阳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解析：患者急性发病，壮热，烦渴，</w:t>
      </w:r>
      <w:r>
        <w:rPr>
          <w:rFonts w:ascii="Calibri"/>
          <w:color w:val="000000"/>
          <w:spacing w:val="0"/>
          <w:sz w:val="21"/>
        </w:rPr>
        <w:t>.</w:t>
      </w:r>
      <w:r>
        <w:rPr>
          <w:rFonts w:ascii="OPCDKO+SimSun" w:hAnsi="OPCDKO+SimSun" w:cs="OPCDKO+SimSun"/>
          <w:color w:val="000000"/>
          <w:spacing w:val="0"/>
          <w:sz w:val="21"/>
        </w:rPr>
        <w:t>面红目赤，尿黄，便干，舌苔黄，因外感火热阳邪，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或过服辛辣温热之品，或体内阳热之气过盛所致，病势急骤，属阳热偏盛，故本题选</w:t>
      </w:r>
      <w:r>
        <w:rPr>
          <w:rFonts w:ascii="Times New Roman"/>
          <w:color w:val="000000"/>
          <w:spacing w:val="-1"/>
          <w:sz w:val="21"/>
        </w:rPr>
        <w:t xml:space="preserve"> </w:t>
      </w:r>
      <w:r>
        <w:rPr>
          <w:rFonts w:ascii="Calibri"/>
          <w:color w:val="000000"/>
          <w:spacing w:val="1"/>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患者久病，畏寒喜暖，形寒肢冷，面色胱白，倦卧，小便清长，下利清谷，偶见</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小腿浮肿，按之凹陷如泥，舌淡脉迟。其病机是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阳气亡失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阳盛格阴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阳损及阴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阳气偏衰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阳盛耗阴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OPCDKO+SimSun" w:hAnsi="OPCDKO+SimSun" w:cs="OPCDKO+SimSun"/>
          <w:color w:val="000000"/>
          <w:spacing w:val="-2"/>
          <w:sz w:val="21"/>
        </w:rPr>
        <w:t>解析：■患者畏寒喜暖，形寒肢冷，面色胱白均为阳气虚衰，不能温煦的表现；倦卧亦属阳</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气虚衰，鼓动无力的表现；小便清长，下利清谷是脾肾阳虚，固摄无权，运化无力的表现；</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阳虚水泛又可见小腿浮肿，按之凹陷如泥。故本题选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1"/>
          <w:sz w:val="21"/>
        </w:rPr>
        <w:t>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根据阴阳互根确定的治法是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阳中求阴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阳病治阴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阴阳双补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阴病治阴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0"/>
          <w:sz w:val="21"/>
        </w:rPr>
        <w:t>)"</w:t>
      </w:r>
      <w:r>
        <w:rPr>
          <w:rFonts w:ascii="OPCDKO+SimSun" w:hAnsi="OPCDKO+SimSun" w:cs="OPCDKO+SimSun"/>
          <w:color w:val="000000"/>
          <w:spacing w:val="0"/>
          <w:sz w:val="21"/>
        </w:rPr>
        <w:t>阴病治阳</w:t>
      </w:r>
      <w:r>
        <w:rPr>
          <w:rFonts w:ascii="Calibri"/>
          <w:color w:val="000000"/>
          <w:spacing w:val="0"/>
          <w:sz w:val="21"/>
        </w:rPr>
        <w:t>"</w:t>
      </w:r>
      <w:r>
        <w:rPr>
          <w:rFonts w:ascii="OPCDKO+SimSun" w:hAnsi="OPCDKO+SimSun" w:cs="OPCDKO+SimSun"/>
          <w:color w:val="000000"/>
          <w:spacing w:val="0"/>
          <w:sz w:val="21"/>
        </w:rPr>
        <w:t>的病理基础是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阴胜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阳胜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0"/>
          <w:sz w:val="21"/>
        </w:rPr>
        <w:t>)"</w:t>
      </w:r>
      <w:r>
        <w:rPr>
          <w:rFonts w:ascii="OPCDKO+SimSun" w:hAnsi="OPCDKO+SimSun" w:cs="OPCDKO+SimSun"/>
          <w:color w:val="000000"/>
          <w:spacing w:val="0"/>
          <w:sz w:val="21"/>
        </w:rPr>
        <w:t>阳病治阴</w:t>
      </w:r>
      <w:r>
        <w:rPr>
          <w:rFonts w:ascii="Calibri"/>
          <w:color w:val="000000"/>
          <w:spacing w:val="0"/>
          <w:sz w:val="21"/>
        </w:rPr>
        <w:t>"</w:t>
      </w:r>
      <w:r>
        <w:rPr>
          <w:rFonts w:ascii="OPCDKO+SimSun" w:hAnsi="OPCDKO+SimSun" w:cs="OPCDKO+SimSun"/>
          <w:color w:val="000000"/>
          <w:spacing w:val="0"/>
          <w:sz w:val="21"/>
        </w:rPr>
        <w:t>的病理基础是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阴胜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阳胜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阴偏衰所致的证候是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实热证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虚热证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实寒证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虚寒证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寒热错杂证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以脏腑部位及功能划分阴阳，则肾属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阳中之阳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阴中之阴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阳中之阴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2"/>
          <w:sz w:val="21"/>
        </w:rPr>
        <w:t>D.</w:t>
      </w:r>
      <w:r>
        <w:rPr>
          <w:rFonts w:ascii="OPCDKO+SimSun" w:hAnsi="OPCDKO+SimSun" w:cs="OPCDKO+SimSun"/>
          <w:color w:val="000000"/>
          <w:spacing w:val="0"/>
          <w:sz w:val="21"/>
        </w:rPr>
        <w:t>阴中之阳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阴中之至阴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阳偏衰所致的证候是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实热证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虚热证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实寒证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虚寒证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寒热错杂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上述选项适用于阴盛的治法是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热者寒之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寒者热之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阳病治阳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哪项与肾藏精有关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视物清晰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皮毛润泽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头发乌黑光泽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面色红润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肌肉丰满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人体阳气的根本是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心阳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卫阳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肾阳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胃阳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脾阳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下列被称为“元神之府”的是</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A.</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OPCDKO+SimSun" w:hAnsi="OPCDKO+SimSun" w:cs="OPCDKO+SimSun"/>
          <w:color w:val="000000"/>
          <w:spacing w:val="0"/>
          <w:sz w:val="21"/>
        </w:rPr>
        <w:t>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6"/>
          <w:sz w:val="21"/>
        </w:rPr>
        <w:t>解析：■脑为“元神之府”。故本题选</w:t>
      </w:r>
      <w:r>
        <w:rPr>
          <w:rFonts w:ascii="Times New Roman"/>
          <w:color w:val="000000"/>
          <w:spacing w:val="5"/>
          <w:sz w:val="21"/>
        </w:rPr>
        <w:t xml:space="preserve"> </w:t>
      </w:r>
      <w:r>
        <w:rPr>
          <w:rFonts w:ascii="Calibri"/>
          <w:color w:val="000000"/>
          <w:spacing w:val="1"/>
          <w:sz w:val="21"/>
        </w:rPr>
        <w:t>A</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行于脉外之气是指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血行脉中，不逸出脉外依靠气的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推动作用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温煦作用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防御作用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中介作用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固摄作用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宗气的分布是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上出息道，下走气街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熏于肓膜，散于胸腹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通过三焦，流行全身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上荣头目，达于周身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与血同行，环周不休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1"/>
          <w:sz w:val="21"/>
        </w:rPr>
        <w:t>32</w:t>
      </w:r>
      <w:r>
        <w:rPr>
          <w:rFonts w:ascii="Times New Roman"/>
          <w:color w:val="000000"/>
          <w:spacing w:val="3"/>
          <w:sz w:val="21"/>
        </w:rPr>
        <w:t xml:space="preserve"> </w:t>
      </w:r>
      <w:r>
        <w:rPr>
          <w:rFonts w:ascii="OPCDKO+SimSun" w:hAnsi="OPCDKO+SimSun" w:cs="OPCDKO+SimSun"/>
          <w:color w:val="000000"/>
          <w:spacing w:val="0"/>
          <w:sz w:val="21"/>
        </w:rPr>
        <w:t>岁，患肺结核多年，形体消瘦，</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天前因受凉后出现恶寒发热，</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咽喉疼痛，咳嗽，痰少，脉浮数。此患者可见到的舌象是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红绛舌，黄燥苔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红瘦舌，薄白苔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绛舌，黄白苔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红舌，苍老滑苔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淡白舌，黄裂苔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24</w:t>
      </w:r>
      <w:r>
        <w:rPr>
          <w:rFonts w:ascii="Times New Roman"/>
          <w:color w:val="000000"/>
          <w:spacing w:val="3"/>
          <w:sz w:val="21"/>
        </w:rPr>
        <w:t xml:space="preserve"> </w:t>
      </w:r>
      <w:r>
        <w:rPr>
          <w:rFonts w:ascii="OPCDKO+SimSun" w:hAnsi="OPCDKO+SimSun" w:cs="OPCDKO+SimSun"/>
          <w:color w:val="000000"/>
          <w:spacing w:val="-2"/>
          <w:sz w:val="21"/>
        </w:rPr>
        <w:t>岁。病人发热数天，现症见，身热夜甚，口渴不欲饮，心烦嗜睡，</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OPCDKO+SimSun" w:hAnsi="OPCDKO+SimSun" w:cs="OPCDKO+SimSun"/>
          <w:color w:val="000000"/>
          <w:spacing w:val="0"/>
          <w:sz w:val="21"/>
        </w:rPr>
        <w:t>时有谵语，脉细数。其舌色表现应为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淡红舌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红舌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绛舌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青紫舌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绛紫舌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肝在舌上分属部位是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舌尖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舌中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舌根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舌边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舌底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气血不足可见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类剥苔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黄腻苔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薄黄苔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灰黑而润苔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灰黑而干苔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食积内停者可见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花剥苔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黄腻苔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白厚腻苔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灰黑而润苔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灰黑而干苔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舌苔不规则脱落，边缘突起，界限清楚的是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燥苔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类剥苔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花剥苔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糙苔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地图舌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25.(B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动脉属于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浮脉类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沉脉类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迟脉类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数脉类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虚脉类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医师手指用力从轻到重，按至肌肉，并调节适当指力左右推寻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医师用轻取的指法取脉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用一指定三关的方法诊脉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三指同时用力的诊脉方法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手指用力较重，甚至按到筋骨体察脉象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革脉的主病是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失血伤阴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亡血失精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惊恐疼痛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寒证痛证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邪闭痛极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食积内停的脉象是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滑脉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弦脉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洪脉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沉脉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濡脉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用何种方法可以诊断疼痛的虚实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痛时姿势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疼痛的部位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痛处喜按或拒按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痛处的颜色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痛处皮肤温度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虚里按之其动微弱的临床意义是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心阳不足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心肺气绝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宗气内虚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外感热邪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惊恐所致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初期见高热、口渴、汗多、脉洪数，后期神疲嗜睡、食少、咽干、舌嫩红无苔、</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脉细数，属于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真实假虚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实证转虚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真虚假实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虚证转实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虚实夹杂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阳盛格阴证指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真热假寒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热证转寒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寒证转热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真寒假热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畏寒，痰、涎、涕清稀，舌淡，苔白而润，脉紧属于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寒证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阳证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阴证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实证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下列各项，不属于真寒假热证临床表现的是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四肢凉厥冷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面色浮红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小便清长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躁扰不宁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E.</w:t>
      </w:r>
      <w:r>
        <w:rPr>
          <w:rFonts w:ascii="OPCDKO+SimSun" w:hAnsi="OPCDKO+SimSun" w:cs="OPCDKO+SimSun"/>
          <w:color w:val="000000"/>
          <w:spacing w:val="0"/>
          <w:sz w:val="21"/>
        </w:rPr>
        <w:t>疲乏无力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下列各项，不属于真寒假热证临床表现的是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自觉发热反欲盖衣被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面色浮红如妆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口渴而喜饮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咽痛而不红肿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脉浮大或数按之无力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阳虚证最主要的表现是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舌质淡白苔薄白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口不渴或少饮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面色白而无华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脉沉细无力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经常畏寒肢凉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解析：●阳虚则外寒，温煦功能下降，所以经常畏寒肢凉是阳虚的主症；舌质淡白苔薄白，</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口不渴或少饮正常人或表证患者也会出现；面色白而无华是血虚的表现；脉沉细无力可以是</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阳虚，也可以是气虚。</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湿热积滞搏结肠腑证代表方剂的药物组成是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枳实、生锦纹、山楂、槟榔、厚朴、黄芩、神曲、连翘、紫草、木通、生甘草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枳实、生锦纹、山楂、槟榔、厚朴、黄连、麦芽、连翘、紫草、木通、生甘草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枳实、生锦纹、山楂、槟榔、厚朴、黄连、神曲、连翘、紫草、木通、生甘草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枳实、生锦纹、山楂、槟榔、厚朴、黄连、神曲、银花、紫草、木通、生甘草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枳实、生锦纹、山楂、槟榔、厚朴、黄连、神曲、连翘、丹皮、木通、生甘草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上述证型的代表方剂是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三仁汤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至宝丹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麻杏石甘汤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王氏连朴饮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贝壳、甲壳、化石等类药物入汤剂的用法是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先煎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B.</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布包煎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另煎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烊化兑服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宜饭后服用的药物是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峻下逐水药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对胃肠有刺激性的药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驱虫药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安神药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截疟药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辛夷入汤剂宜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烊化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冲服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先煎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解析：◎辛夷有毛，易刺激咽喉，故入煎宜包煎。</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钩藤入汤剂宜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先煎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另煎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烊化</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解析：■有效成分不耐煎煮，久煎容易破坏的药（如青蒿、大黄、番泻叶、臭梧桐、麦芽、</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谷芽、神曲、白芥子、杏仁、钩藤等）所以入汤剂宜后下。故本题选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番泻叶的功效是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泻下通便，行水消胀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泻下通便，清肝，杀虫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泻下逐水，杀虫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行气利水，杀虫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泻下逐水，消肿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44.(B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具有润燥软坚功效的药物是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芒硝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番泻叶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芦荟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芒硝的功效是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通便泻火，解毒祛瘀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泻水逐饮，祛痰止咳，杀虫疗疮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泻下逐饮，消肿散结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泻下攻积，润燥软坚，清热消肿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泻热通便，杀虫疗疳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郁李仁的主治病证是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寒积便秘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热积便秘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阳虚便秘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肠燥便秘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虫积便秘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治疗寒积便秘，应选用的药物是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芒硝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巴豆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下列各项，不宜与牵牛子配伍的药物是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芒硝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五灵脂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巴豆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49.(A1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治疗胃肠实热积滞的高热、神昏谵语，应选用的药物是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郁李仁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治疗肠燥便秘，水肿腹满者，应选用的药物是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桃仁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郁李仁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松子仁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下列各项，多制成霜使用的药物是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郁李仁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巴豆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十九畏</w:t>
      </w:r>
      <w:r>
        <w:rPr>
          <w:rFonts w:ascii="Calibri"/>
          <w:color w:val="000000"/>
          <w:spacing w:val="0"/>
          <w:sz w:val="21"/>
        </w:rPr>
        <w:t>"</w:t>
      </w:r>
      <w:r>
        <w:rPr>
          <w:rFonts w:ascii="OPCDKO+SimSun" w:hAnsi="OPCDKO+SimSun" w:cs="OPCDKO+SimSun"/>
          <w:color w:val="000000"/>
          <w:spacing w:val="0"/>
          <w:sz w:val="21"/>
        </w:rPr>
        <w:t>中，与巴豆相畏的是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朴硝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藜芦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郁金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下列各项，不属攻下药适应证的是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饮食积滞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虚寒泻痢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血热妄行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冷积便秘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大肠燥热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甘遂、京大戟、芫花均有毒，内服时的用法是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久煎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醋制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酒制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姜汁制</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泻下药中有效成分不溶于水，宜入丸散的药物是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芒硝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番泻叶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下列各项，不属大黄功效的是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泻下攻积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软坚润燥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逐瘀通经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凉血解毒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清热泻火</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芒硝入汤剂的用法是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先煎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冲服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另煎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具有祛痰止咳功效的药物是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牵牛子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芫花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商陆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大戟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具有凉血解毒功效的药物是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芒硝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芦荟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火麻仁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桃仁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项功效为泻下攻积，清热泻火，凉血止血，解毒，活血祛瘀，清泄湿热。</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1"/>
          <w:sz w:val="21"/>
        </w:rPr>
        <w:t>项功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效为泻下，软坚，清热。</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项功效为泻下，清肝，杀虫。</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项功效为润肠通便。</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项功效为</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活血祛瘀，润肠通便，止咳平喘。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60.(A1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具有消肿散结功效的药物是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芫花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巴豆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甘遂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牛子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芦荟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解析：■芫花泻下逐饮、祛痰止咳、外用杀虫疗疮。巴豆泻下冷积、逐水退肿、祛痰利咽。</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甘遂泻下逐饮、消肿散结。牛子泻下、逐水、去积、杀虫。芦荟泻下凉肝、杀虫。故本题选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川楝子的功效是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行气止痛，温肾纳气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行气止痛，杀虫，解毒消肿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行气止痛，杀虫疗癣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行气止痛，温肾纳气，降逆调中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行气止痛，温肾散寒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62.(A1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具有行气止痛、杀虫疗癣功效的药物是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乌药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沉香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川楝子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荔枝核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薤白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63.(A1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具有行气止痛、温肾散寒功效的药物是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A.</w:t>
      </w:r>
      <w:r>
        <w:rPr>
          <w:rFonts w:ascii="OPCDKO+SimSun" w:hAnsi="OPCDKO+SimSun" w:cs="OPCDKO+SimSun"/>
          <w:color w:val="000000"/>
          <w:spacing w:val="-1"/>
          <w:sz w:val="21"/>
        </w:rPr>
        <w:t>乌药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沉香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川楝子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薤白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荔枝核的功效是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行气止痛，化痰调中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行气止痛，健脾消食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行气杀虫，解毒消肿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行气散结，散寒止痛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行气调中，温肾纳气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65.(A1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陈皮的主要功效是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疏肝解郁，化湿止呕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理气健脾，燥湿化痰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温肺化痰，行气止痛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温经散寒，行气活血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理气调中，温肾纳气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66.(A1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治疗寒郁气滞之胸闷胁痛，肾阳不足之遗尿、尿频，应选用的药物是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沉香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乌药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丁香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小茴香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下列各项，不属木香主治病证的是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三焦气滞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肺气阻滞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肝胆气郁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脾胃气滞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大肠气滞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68.(A1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下列各项，不属陈皮功效的是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理气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健脾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燥湿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疏肝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化痰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69.(A2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患者，女，</w:t>
      </w:r>
      <w:r>
        <w:rPr>
          <w:rFonts w:ascii="Calibri"/>
          <w:color w:val="000000"/>
          <w:spacing w:val="-1"/>
          <w:sz w:val="21"/>
        </w:rPr>
        <w:t>26</w:t>
      </w:r>
      <w:r>
        <w:rPr>
          <w:rFonts w:ascii="Times New Roman"/>
          <w:color w:val="000000"/>
          <w:spacing w:val="3"/>
          <w:sz w:val="21"/>
        </w:rPr>
        <w:t xml:space="preserve"> </w:t>
      </w:r>
      <w:r>
        <w:rPr>
          <w:rFonts w:ascii="OPCDKO+SimSun" w:hAnsi="OPCDKO+SimSun" w:cs="OPCDKO+SimSun"/>
          <w:color w:val="000000"/>
          <w:spacing w:val="-5"/>
          <w:sz w:val="21"/>
        </w:rPr>
        <w:t>岁。产后</w:t>
      </w:r>
      <w:r>
        <w:rPr>
          <w:rFonts w:ascii="Times New Roman"/>
          <w:color w:val="000000"/>
          <w:spacing w:val="7"/>
          <w:sz w:val="21"/>
        </w:rPr>
        <w:t xml:space="preserve"> </w:t>
      </w:r>
      <w:r>
        <w:rPr>
          <w:rFonts w:ascii="Calibri"/>
          <w:color w:val="000000"/>
          <w:spacing w:val="-1"/>
          <w:sz w:val="21"/>
        </w:rPr>
        <w:t>20</w:t>
      </w:r>
      <w:r>
        <w:rPr>
          <w:rFonts w:ascii="Times New Roman"/>
          <w:color w:val="000000"/>
          <w:spacing w:val="3"/>
          <w:sz w:val="21"/>
        </w:rPr>
        <w:t xml:space="preserve"> </w:t>
      </w:r>
      <w:r>
        <w:rPr>
          <w:rFonts w:ascii="OPCDKO+SimSun" w:hAnsi="OPCDKO+SimSun" w:cs="OPCDKO+SimSun"/>
          <w:color w:val="000000"/>
          <w:spacing w:val="-3"/>
          <w:sz w:val="21"/>
        </w:rPr>
        <w:t>天，乳房胀痛，乳漏不止，要求回乳，用药应选用的</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炒麦芽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炒稻芽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炒神曲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炒山楂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炒槟榔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70.(B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山楂的功效是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消食化积，行气散瘀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消食化积，杀虫止痒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消食化积，发散风寒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消食化积，固精止遗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消食和中，健脾开胃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善消肉食积滞的药物是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莱菔子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鸡内金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神曲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稻芽的功效特点是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消食兼能散瘀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消食兼能回乳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消食兼能疏肝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消食兼能化痰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消食兼能和中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胆结石兼消化不良，应选用的药物是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莱菔子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鸡内金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使君子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消食药配伍补脾调胃药，可治疗的病证是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食滞中焦，脾胃气滞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宿食积滞，郁而化热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食积不化，湿浊中阻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脾胃虚弱，运化无力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食滞不化，寒凝中焦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75.(B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鸡内金的功效特点是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消食兼能杀虫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消食兼能发表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消食兼能疏肝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消食兼能化石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消食兼能化痰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76.(A1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治疗食积腹痛，疝气痛，应选用的药物是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稻芽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神曲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鸡内金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善化油腻肉食积滞的药物是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莱菔子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陈皮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治疗外感表证兼有食积者，宜选用的药物是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神曲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麦芽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青皮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莪术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山楂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1"/>
          <w:sz w:val="21"/>
        </w:rPr>
        <w:t>项长于消食化积、健脾和胃，略建有解表之功，对伤食发热泄泻，或食滞兼外感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4"/>
          <w:sz w:val="21"/>
        </w:rPr>
        <w:t>者尤适宜。</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1"/>
          <w:sz w:val="21"/>
        </w:rPr>
        <w:t>项为食积腹满之良药，又善治米面类食滞不化者，又用于断乳或乳溢及肝郁气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滞或肝胃不和。</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1"/>
          <w:sz w:val="21"/>
        </w:rPr>
        <w:t>项长于疏肝胆、破结气。又兼入胃经能消积化滞。</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1"/>
          <w:sz w:val="21"/>
        </w:rPr>
        <w:t>项功善破血行气、消</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积止痛，为破血消癥要药。有治宿食不消之脘腹胀痛等症。</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1"/>
          <w:sz w:val="21"/>
        </w:rPr>
        <w:t>项善于消食化积，可治诸般食</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积停滞，尤为消油腻肉积之要药，又善活血化瘀常治产后瘀滞腹痛、经闭、痛经及瘀滞胸胁</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痛等症，炒炭后可治泻痢腹痛。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79.(A2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患者小便短数，灼热刺痛，色黄赤，舌苔黄腻，脉濡数。治疗应选用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大蓟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地榆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槐花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白茅根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侧柏叶</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解析：●白茅根除了有凉血止血的功效外，还有清热利尿的功效，可用于治疗热淋，因此对</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本题所描述的病证，最为适宜。地榆为味苦性寒凉之品，有凉血止血、解毒的功效，用于血</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热所致的出血病证，同时还有敛疮的功效，可用于烫伤、湿疹和疮疡肿毒等证。槐花、侧柏</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叶都可凉血止血，用于血热所致的出血诸病证，同时槐花还可清肝火；侧柏叶还可化痰止咳。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80.(B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白及具有的功效是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凉血止血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收敛止血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化瘀止血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温经止血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补虚止血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血余炭的功效是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收敛止血，化瘀利尿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温经止血，散寒调经，安胎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温中止血，止呕止泻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凉血止血，化瘀乌发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凉血止血，活血祛瘀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栀子的功效是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散瘀解毒消痈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清热安胎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祛痰止咳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泻火除烦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泻下通便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艾叶治疗的胎动不安是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血虚胎动不安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热盛胎动不安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血瘀胎动不安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气虚胎动不安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寒客胞宫胎动不安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具有疏肝解郁、宁心安神功效的药物是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石菖蒲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龙骨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酸枣仁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合欢皮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85.(B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既能活血散瘀，又能镇惊安神的药物是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合欢皮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酸枣仁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琥珀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磁石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项功效为安神解郁、活血消肿。</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项功效为养心益肝、安神、敛汗。</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项宁心安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神、祛痰开窍、消散痈肿。</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项功效为镇惊安神、活血散瘀、利尿通淋。</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项功效为镇惊安</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神、平肝潜阳、聪耳明目、纳气气喘。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86.(A1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具有镇惊安神、利尿通淋功效的药物是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朱砂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琥珀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1"/>
          <w:sz w:val="21"/>
        </w:rPr>
        <w:t>龙骨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柏子仁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磁石入汤剂的用法是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后下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包煎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烊化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冲服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先下</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治疗痰阻心窍所致的癫痫抽搐、惊风发狂者，应选用的药物是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磁石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朱砂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龙骨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琥珀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89.(A1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治疗血不养心引起的虚烦不眠、惊悸怔忡之证，应选用的药物是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酸枣仁、柏子仁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石菖蒲、远志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牡蛎、龙骨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朱砂、磁石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珍珠母、磁石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90.(B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牡蛎的功效是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平肝潜阳，清肝明目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软坚散结，平肝潜阳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软坚散结，利水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软坚散结，滋阴潜阳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软坚散结，活血止痛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91.(B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治疗肝阳上亢，胃痛吐酸，应选用的药物是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天麻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羚羊角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代赭石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地龙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牡蛎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92.(B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治疗惊痫抽搐，热毒发斑，应选用的药物是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天南星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天麻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羚羊角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地龙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93.(B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治疗急慢惊风，应选用的药物是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羚羊角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天麻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全蝎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石决明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僵蚕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94.(B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治疗中风痰壅、口眼斜，破伤风之证者，应选用的药物是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羚羊角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天南星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天麻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地龙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白芥子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95.(B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蜈蚣的功效是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祛风止痉，燥湿化痰，解毒散结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息风镇痉，攻毒散结，通络止痛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祛风定惊，化痰散结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息风止痉，平肝潜阳，祛风除痹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息风止痉，解毒散结，通络利尿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96.(B</w:t>
      </w:r>
      <w:r>
        <w:rPr>
          <w:rFonts w:ascii="Times New Roman"/>
          <w:color w:val="000000"/>
          <w:spacing w:val="1"/>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代赭石的功效是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息风止痉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重镇降逆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清肝明目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软坚散结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清热解毒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97.(A1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具有平肝疏肝功效的药物是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钩藤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柴胡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刺蒺藜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沙苑子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98.(A1</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治疗痰热阻闭心窍之神昏、口噤等症，应选用的药物是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玄参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牛黄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连翘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99.(A2</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患者，女，</w:t>
      </w:r>
      <w:r>
        <w:rPr>
          <w:rFonts w:ascii="Calibri"/>
          <w:color w:val="000000"/>
          <w:spacing w:val="-1"/>
          <w:sz w:val="21"/>
        </w:rPr>
        <w:t>47</w:t>
      </w:r>
      <w:r>
        <w:rPr>
          <w:rFonts w:ascii="Times New Roman"/>
          <w:color w:val="000000"/>
          <w:spacing w:val="3"/>
          <w:sz w:val="21"/>
        </w:rPr>
        <w:t xml:space="preserve"> </w:t>
      </w:r>
      <w:r>
        <w:rPr>
          <w:rFonts w:ascii="OPCDKO+SimSun" w:hAnsi="OPCDKO+SimSun" w:cs="OPCDKO+SimSun"/>
          <w:color w:val="000000"/>
          <w:spacing w:val="0"/>
          <w:sz w:val="21"/>
        </w:rPr>
        <w:t>岁。五心烦热，潮热盗汗，腰酸腿软，行走无力，舌质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龟甲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牡蛎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知母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黄柏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地骨皮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47</w:t>
      </w:r>
      <w:r>
        <w:rPr>
          <w:rFonts w:ascii="Times New Roman"/>
          <w:color w:val="000000"/>
          <w:spacing w:val="3"/>
          <w:sz w:val="21"/>
        </w:rPr>
        <w:t xml:space="preserve"> </w:t>
      </w:r>
      <w:r>
        <w:rPr>
          <w:rFonts w:ascii="OPCDKO+SimSun" w:hAnsi="OPCDKO+SimSun" w:cs="OPCDKO+SimSun"/>
          <w:color w:val="000000"/>
          <w:spacing w:val="-3"/>
          <w:sz w:val="21"/>
        </w:rPr>
        <w:t>岁。腰膝酸软，头晕耳鸣，肢冷畏寒，阳事无力，夜尿频数，舌</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质淡，脉弱无力。用药应首选的药物是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鹿茸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淫羊藿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仙茅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熟地黄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杜仲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101.(A2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42</w:t>
      </w:r>
      <w:r>
        <w:rPr>
          <w:rFonts w:ascii="Times New Roman"/>
          <w:color w:val="000000"/>
          <w:spacing w:val="0"/>
          <w:sz w:val="21"/>
        </w:rPr>
        <w:t xml:space="preserve"> </w:t>
      </w:r>
      <w:r>
        <w:rPr>
          <w:rFonts w:ascii="OPCDKO+SimSun" w:hAnsi="OPCDKO+SimSun" w:cs="OPCDKO+SimSun"/>
          <w:color w:val="000000"/>
          <w:spacing w:val="-4"/>
          <w:sz w:val="21"/>
        </w:rPr>
        <w:t>岁。发热</w:t>
      </w:r>
      <w:r>
        <w:rPr>
          <w:rFonts w:ascii="Times New Roman"/>
          <w:color w:val="000000"/>
          <w:spacing w:val="6"/>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2"/>
          <w:sz w:val="21"/>
        </w:rPr>
        <w:t>周经治疗，热势已减，现身倦乏力，面色萎黄，大便</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秘结，舌红少苔，脉细弱。用药应首选的药物是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人参、当归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芒硝、甘草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附子、干姜、麻黄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生地黄、玄参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厚朴、枳实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43</w:t>
      </w:r>
      <w:r>
        <w:rPr>
          <w:rFonts w:ascii="Times New Roman"/>
          <w:color w:val="000000"/>
          <w:spacing w:val="0"/>
          <w:sz w:val="21"/>
        </w:rPr>
        <w:t xml:space="preserve"> </w:t>
      </w:r>
      <w:r>
        <w:rPr>
          <w:rFonts w:ascii="OPCDKO+SimSun" w:hAnsi="OPCDKO+SimSun" w:cs="OPCDKO+SimSun"/>
          <w:color w:val="000000"/>
          <w:spacing w:val="-2"/>
          <w:sz w:val="21"/>
        </w:rPr>
        <w:t>岁。口渴咽干，心烦失眠，舌红少津，脉细数。用药应首选的药</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1"/>
          <w:sz w:val="21"/>
        </w:rPr>
        <w:t>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朱砂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柏子仁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麦冬</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1"/>
          <w:sz w:val="21"/>
        </w:rPr>
        <w:t>50</w:t>
      </w:r>
      <w:r>
        <w:rPr>
          <w:rFonts w:ascii="Times New Roman"/>
          <w:color w:val="000000"/>
          <w:spacing w:val="3"/>
          <w:sz w:val="21"/>
        </w:rPr>
        <w:t xml:space="preserve"> </w:t>
      </w:r>
      <w:r>
        <w:rPr>
          <w:rFonts w:ascii="OPCDKO+SimSun" w:hAnsi="OPCDKO+SimSun" w:cs="OPCDKO+SimSun"/>
          <w:color w:val="000000"/>
          <w:spacing w:val="0"/>
          <w:sz w:val="21"/>
        </w:rPr>
        <w:t>岁。时有咳嗽，动则气喘，阳事无力，用药应首选的药物是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西洋参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白果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蛤蚧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3"/>
          <w:sz w:val="21"/>
        </w:rPr>
        <w:t>患者，男，</w:t>
      </w:r>
      <w:r>
        <w:rPr>
          <w:rFonts w:ascii="Calibri"/>
          <w:color w:val="000000"/>
          <w:spacing w:val="-1"/>
          <w:sz w:val="21"/>
        </w:rPr>
        <w:t>54</w:t>
      </w:r>
      <w:r>
        <w:rPr>
          <w:rFonts w:ascii="Times New Roman"/>
          <w:color w:val="000000"/>
          <w:spacing w:val="0"/>
          <w:sz w:val="21"/>
        </w:rPr>
        <w:t xml:space="preserve"> </w:t>
      </w:r>
      <w:r>
        <w:rPr>
          <w:rFonts w:ascii="OPCDKO+SimSun" w:hAnsi="OPCDKO+SimSun" w:cs="OPCDKO+SimSun"/>
          <w:color w:val="000000"/>
          <w:spacing w:val="-2"/>
          <w:sz w:val="21"/>
        </w:rPr>
        <w:t>岁。</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1"/>
          <w:sz w:val="21"/>
        </w:rPr>
        <w:t>个月前患肺炎，曾发烧咳嗽</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周，现已经初愈，但仍气短</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懒言，食欲不振，口干欲饮，舌红少苔，脉细无力。用药应首选的药物是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人参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党参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太子参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西洋参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北沙参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白术的功效是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补脾益气，托毒生肌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补脾益气，益卫固表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滋阴润肺，生津养胃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补脾益气，养血安神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补脾益气，止汗安胎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当归的功效是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柔肝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润肺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敛阴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益髓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天冬的主治病证是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热病伤阴、虚风内动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心烦失眠、烦躁不安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脾胃虚弱、食欲不振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热病伤阴、津亏消渴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阴虚阳亢、虚风内动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墨旱莲的功效是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解毒敛疮，凉血止血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散瘀消痈，凉血止血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活血化瘀止血，通经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解毒消痈，凉血止血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滋补肝肾，凉血止血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黄芩的主治病证是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妊娠恶阻，胎动不安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妊娠胎漏下血，胎动欲坠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妊娠胎热，胎动不安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妊娠肝肾亏虚，胎动不安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妊娠脾虚气弱，胎动不安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1"/>
          <w:sz w:val="21"/>
        </w:rPr>
        <w:t>42</w:t>
      </w:r>
      <w:r>
        <w:rPr>
          <w:rFonts w:ascii="Times New Roman"/>
          <w:color w:val="000000"/>
          <w:spacing w:val="3"/>
          <w:sz w:val="21"/>
        </w:rPr>
        <w:t xml:space="preserve"> </w:t>
      </w:r>
      <w:r>
        <w:rPr>
          <w:rFonts w:ascii="OPCDKO+SimSun" w:hAnsi="OPCDKO+SimSun" w:cs="OPCDKO+SimSun"/>
          <w:color w:val="000000"/>
          <w:spacing w:val="0"/>
          <w:sz w:val="21"/>
        </w:rPr>
        <w:t>岁。小便频数，夜尿尤多，阳事无力，用药应首选的药物是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鸡内金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桑螵蛸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海螵蛸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乌药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益智仁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海螵蛸的功效是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宁心安神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生津安蛔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固精缩尿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收敛止血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下气利咽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治疗胃痛吐酸、湿疮湿疹，应选用的药物是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覆盆子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海螵蛸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金樱子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治疗肝肾亏虚诸证，应选用的药物是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五倍子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椿皮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肉豆蔻的功效是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温中行气，涩肠止泻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益肾固精，健脾止泻，除湿止带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涩肠止泻，生肌敛疮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清热燥湿，收敛止带，止泻，止血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涩肠止泻，固精缩尿止带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治疗虚寒气滞，久泻不止，应选用的药物是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芡实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赤石脂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浮小麦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肉豆蔻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治疗久咳虚喘，久泻久痢，遗精滑精，自汗盗汗，崩漏下血，应选用的药物是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五倍子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龙骨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具有益肾固精，养心安神功效的药物是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枸杞子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五倍子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金樱子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解析：■枸杞子补肝肾阴，益精，补血，明目。五倍子止泻，止血，敛汗，涩精，化痰止咳。</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莲子益肾固精，补脾止泻，养心安神。诃子熟诃子</w:t>
      </w:r>
      <w:r>
        <w:rPr>
          <w:rFonts w:ascii="Calibri"/>
          <w:color w:val="000000"/>
          <w:spacing w:val="-1"/>
          <w:sz w:val="21"/>
        </w:rPr>
        <w:t>:</w:t>
      </w:r>
      <w:r>
        <w:rPr>
          <w:rFonts w:ascii="OPCDKO+SimSun" w:hAnsi="OPCDKO+SimSun" w:cs="OPCDKO+SimSun"/>
          <w:color w:val="000000"/>
          <w:spacing w:val="0"/>
          <w:sz w:val="21"/>
        </w:rPr>
        <w:t>止泻；生诃子</w:t>
      </w:r>
      <w:r>
        <w:rPr>
          <w:rFonts w:ascii="Calibri"/>
          <w:color w:val="000000"/>
          <w:spacing w:val="1"/>
          <w:sz w:val="21"/>
        </w:rPr>
        <w:t>:</w:t>
      </w:r>
      <w:r>
        <w:rPr>
          <w:rFonts w:ascii="OPCDKO+SimSun" w:hAnsi="OPCDKO+SimSun" w:cs="OPCDKO+SimSun"/>
          <w:color w:val="000000"/>
          <w:spacing w:val="0"/>
          <w:sz w:val="21"/>
        </w:rPr>
        <w:t>清肺止咳，利咽开音，止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血。金樱子固精，缩尿，止带，止泻。故两题均选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118.(A1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五味子的主治病证是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肺燥咳嗽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肺热咳嗽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外感咳嗽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肺虚久咳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肺寒咳嗽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治疗脾肾阳虚，五更泄泻，补骨脂常配伍的药物是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肉豆蔻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槟榔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120.(A1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治疗湿疮肿毒，便血痔血，应选用的药物是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五倍子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海螵蛸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具有健脾止泻、除湿止带、益肾固精功效的药物是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五倍子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秦皮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具有收敛固涩、益气生津、补肾宁心功效的药物是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浮小麦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麻黄根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具有固表止汗，益气除热功效的药物是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麻黄根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浮小麦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麻黄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山茱萸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解析：●麻黄根、浮小麦均有敛肺止汗的功效，用于自汗盗汗，但同时浮小麦还有益气除热</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的功效，可用于治疗骨蒸劳热。五味子为酸涩收敛之品，有敛肺涩肠、生津的功效，可用于</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治疗久咳虚喘、津伤口渴及消渴等病证，同时五味子还有敛汗、滋肾、涩精、宁心安神等功</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效，用于自汗盗汗，遗精滑精和心悸失眠多梦等病证。而麻黄为辛温解表剂，治疗表实无汗</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证；山茱萸为滋补肝肾之品。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治疗久泻久痢，久咳失音，应选用的药物是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蝉蜕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白术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1"/>
          <w:sz w:val="21"/>
        </w:rPr>
        <w:t>桔梗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诃子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薄荷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麻黄根与浮小麦具有的共同功效是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止泻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止遗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止汗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止血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具有固精缩尿止带兼能涩肠止泻功效的药物是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金樱子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桑螵蛸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覆盆子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赤石脂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五倍子与五味子具有的共同功效是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清肺降火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益气生津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宁心安神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敛肺止汗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理气止痛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治疗阳痿，疥癣湿疹，应选用的药物是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白鲜皮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秦皮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土茯苓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雄黄入丸散，成人每次用量是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A.0.5</w:t>
      </w:r>
      <w:r>
        <w:rPr>
          <w:rFonts w:ascii="OPCDKO+SimSun" w:hAnsi="OPCDKO+SimSun" w:cs="OPCDKO+SimSun"/>
          <w:color w:val="000000"/>
          <w:spacing w:val="-1"/>
          <w:sz w:val="21"/>
        </w:rPr>
        <w:t>～</w:t>
      </w:r>
      <w:r>
        <w:rPr>
          <w:rFonts w:ascii="Calibri"/>
          <w:color w:val="000000"/>
          <w:spacing w:val="-1"/>
          <w:sz w:val="21"/>
        </w:rPr>
        <w:t>1g</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B.0.05</w:t>
      </w:r>
      <w:r>
        <w:rPr>
          <w:rFonts w:ascii="OPCDKO+SimSun" w:hAnsi="OPCDKO+SimSun" w:cs="OPCDKO+SimSun"/>
          <w:color w:val="000000"/>
          <w:spacing w:val="-1"/>
          <w:sz w:val="21"/>
        </w:rPr>
        <w:t>～</w:t>
      </w:r>
      <w:r>
        <w:rPr>
          <w:rFonts w:ascii="Calibri"/>
          <w:color w:val="000000"/>
          <w:spacing w:val="-1"/>
          <w:sz w:val="21"/>
        </w:rPr>
        <w:t>0.1g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C.0.001</w:t>
      </w:r>
      <w:r>
        <w:rPr>
          <w:rFonts w:ascii="OPCDKO+SimSun" w:hAnsi="OPCDKO+SimSun" w:cs="OPCDKO+SimSun"/>
          <w:color w:val="000000"/>
          <w:spacing w:val="-1"/>
          <w:sz w:val="21"/>
        </w:rPr>
        <w:t>～</w:t>
      </w:r>
      <w:r>
        <w:rPr>
          <w:rFonts w:ascii="Calibri"/>
          <w:color w:val="000000"/>
          <w:spacing w:val="0"/>
          <w:sz w:val="21"/>
        </w:rPr>
        <w:t>0.01g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D.1.5</w:t>
      </w:r>
      <w:r>
        <w:rPr>
          <w:rFonts w:ascii="OPCDKO+SimSun" w:hAnsi="OPCDKO+SimSun" w:cs="OPCDKO+SimSun"/>
          <w:color w:val="000000"/>
          <w:spacing w:val="-1"/>
          <w:sz w:val="21"/>
        </w:rPr>
        <w:t>～</w:t>
      </w:r>
      <w:r>
        <w:rPr>
          <w:rFonts w:ascii="Calibri"/>
          <w:color w:val="000000"/>
          <w:spacing w:val="-1"/>
          <w:sz w:val="21"/>
        </w:rPr>
        <w:t>3g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w:t>
      </w:r>
      <w:r>
        <w:rPr>
          <w:rFonts w:ascii="OPCDKO+SimSun" w:hAnsi="OPCDKO+SimSun" w:cs="OPCDKO+SimSun"/>
          <w:color w:val="000000"/>
          <w:spacing w:val="-1"/>
          <w:sz w:val="21"/>
        </w:rPr>
        <w:t>～</w:t>
      </w:r>
      <w:r>
        <w:rPr>
          <w:rFonts w:ascii="Calibri"/>
          <w:color w:val="000000"/>
          <w:spacing w:val="-1"/>
          <w:sz w:val="21"/>
        </w:rPr>
        <w:t>10g</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硫黄的功效是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杀虫补血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杀虫通便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杀虫止痒，燥湿，温肾壮阳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解毒利咽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杀虫涌吐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主治疥癣湿疹，虚寒冷哮，应选用的药物是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芡实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白矾</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内服宜与豆腐同煮的药物是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蛇床子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白矾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蜂房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硫黄的功效是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收湿止痒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祛风止痒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杀虫止痒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凉血止痒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燥湿止痒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外用内服均具有收敛止血功效的药物是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1"/>
          <w:sz w:val="21"/>
        </w:rPr>
        <w:t>白矾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降香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蜂房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可解毒杀虫，补火助阳，通便的药物是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砒石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轻粉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硫磺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升药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解析：■硫磺的功效可解毒杀虫，补火助阳，通便。故本题选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136.(B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具有攻毒杀虫、祛痰平喘功效的药物是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砒石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炉甘石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硫黄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硼砂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莲子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升药与煅石膏的用量比例为</w:t>
      </w:r>
      <w:r>
        <w:rPr>
          <w:rFonts w:ascii="Times New Roman"/>
          <w:color w:val="000000"/>
          <w:spacing w:val="2"/>
          <w:sz w:val="21"/>
        </w:rPr>
        <w:t xml:space="preserve"> </w:t>
      </w:r>
      <w:r>
        <w:rPr>
          <w:rFonts w:ascii="Calibri"/>
          <w:color w:val="000000"/>
          <w:spacing w:val="-1"/>
          <w:sz w:val="21"/>
        </w:rPr>
        <w:t>1:9</w:t>
      </w:r>
      <w:r>
        <w:rPr>
          <w:rFonts w:ascii="Times New Roman"/>
          <w:color w:val="000000"/>
          <w:spacing w:val="3"/>
          <w:sz w:val="21"/>
        </w:rPr>
        <w:t xml:space="preserve"> </w:t>
      </w:r>
      <w:r>
        <w:rPr>
          <w:rFonts w:ascii="OPCDKO+SimSun" w:hAnsi="OPCDKO+SimSun" w:cs="OPCDKO+SimSun"/>
          <w:color w:val="000000"/>
          <w:spacing w:val="-1"/>
          <w:sz w:val="21"/>
        </w:rPr>
        <w:t>者称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九转丹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五五丹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九一丹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七三丹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轻粉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具有清热解毒、清肺化痰功效的药物是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苦参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硼砂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乌梅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土茯苓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139.(A1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升药的功效是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杀虫止痒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拔毒去腐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敛疮生肌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消肿散结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大黄牡丹汤的功用是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攻下冷积，温补脾阳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润肠泄热，行气通便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温里散寒，通便止痛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泻热破瘀，散结消肿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泄热通便，补益气血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济川煎的功用是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温肾益精，润肠通便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滋阴增液，通便泻热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润肠泄热，行气通便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养阴清热，润肠通便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滋阴养血，润肠通便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功用为泻热逐水的方剂是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十枣汤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大承气汤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大陷胸汤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济川煎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大黄牡丹汤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麻子仁丸适用于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阴虚便秘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血虚便秘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阳虚便秘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气虚便秘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燥热伤津便秘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144.(A1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不属于麻子仁丸组成药物的是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芍药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杏仁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大黄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甘草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解析：●该方由麻子仁、枳实、芍药、大黄、厚朴、杏仁组成，方中不含甘草，主治脾约证。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黄龙汤的组成药物除大黄、芒硝、枳实、厚朴、桔梗外，其余的是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生地玄参麦冬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人参当归甘草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人参当归牛膝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当归芍药麦冬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生地海参玄参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小柴胡汤的组成是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柴胡黄芩干姜人参茯苓甘草大枣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柴胡黄芩半夏枳实干姜人参甘草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柴胡黄芩半夏人参炙甘草生姜大枣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柴胡黄连半夏人参甘草生姜大枣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柴胡黄芩黄芪半夏甘草生姜大枣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柴葛解肌汤与大柴胡汤的组成药物中均含有的是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枳实、芍药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桔梗、芍药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黄芩、半夏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黄芩、桔梗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黄芩、芍药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3"/>
          <w:sz w:val="21"/>
        </w:rPr>
        <w:t>解析：◎柴葛解肌汤的药物组成方歌为“亲差高举枪，白要姜枣草根”，大柴胡汤的组成方</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10"/>
          <w:sz w:val="21"/>
        </w:rPr>
        <w:t>歌是“人抄大实药”。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金铃子散主治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肝郁气滞胁痛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肝郁化火胁痛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肝郁血虚胁痛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肝郁阴虚胁痛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肝胆实火胁痛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以养阴透热为主要功用的方剂是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竹叶石膏汤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青蒿鳖甲汤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清营汤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由石膏、熟地、麦冬、知母、牛膝组成的方剂是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玉女煎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泻白散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白虎汤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麦门冬汤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下列各项中，不属于竹叶石膏汤组成药物的是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人参粳米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石膏麦冬</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知母生地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甘草半夏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竹叶麦冬</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由元参、麦冬、犀角、银花、黄连、生地、连翘、竹叶心、丹参组成的方剂是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凉膈散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普济消毒饮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清营汤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治疗紫癜血热伤络证，应首选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茜根散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泻心汤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龙胆泻肝汤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解析：◎犀角地黄汤主治热入血分证。表现为热伤血络，斑色紫黑。热扰心神，身热谵语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阴虚火旺，发热盗汗，面赤心烦，口干唇燥，便结溲黄，舌红，脉数者，治疗</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应选用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大补阴丸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当归六黄汤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牡蛎散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解析：■当归六黄汤主治发热，盗汗，面赤心烦，口干唇燥，大便干结，小便黄赤，舌红苔</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黄，脉数。大补阴丸的主治阴虚火旺，潮热盗汗，咳嗽咯血，耳鸣遗精。知柏地黄丸的主治</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阴虚火旺，潮热盗汗，口干咽痛，耳鸣遗精，小便短赤。六味地黄丸的主治头晕耳鸣，腰膝</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酸软，遗精盗汗。六味地黄丸用于用于头晕耳鸣，腰膝酸软，遗精盗汗。牡蛎散的主治自汗，</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盗汗。常自汗出，夜卧更甚，心悸惊惕，短气烦倦，舌淡红，脉细弱。故本题选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具有解毒消痈，化痰散结，活血祛瘀功用的方剂是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四妙勇安汤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犀黄丸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大黄牡丹汤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苇茎汤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解析：犀黄丸清热解毒，化痰散结，活血消肿，祛瘀止痛，主治乳岩、横痃、瘰疬、痰核、</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流注、肺痈、小肠痈等病。故本题选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感受暑湿，身热烦渴，小便不利或大便泄泻者，治宜选用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香薷饮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六一散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桂苓甘露散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新加香薷饮的功用是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祛暑解表，化湿和中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祛暑解表，清热化湿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清暑解热，化气利湿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清暑化湿，理气和中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祛暑化湿；健脾和中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2"/>
          <w:sz w:val="21"/>
        </w:rPr>
        <w:t>解析：■香薷散祛暑解表，化湿和中，主治夏月伤于寒湿之阴暑证。故选</w:t>
      </w:r>
      <w:r>
        <w:rPr>
          <w:rFonts w:ascii="Times New Roman"/>
          <w:color w:val="000000"/>
          <w:spacing w:val="3"/>
          <w:sz w:val="21"/>
        </w:rPr>
        <w:t xml:space="preserve"> </w:t>
      </w:r>
      <w:r>
        <w:rPr>
          <w:rFonts w:ascii="Calibri"/>
          <w:color w:val="000000"/>
          <w:spacing w:val="1"/>
          <w:sz w:val="21"/>
        </w:rPr>
        <w:t>A</w:t>
      </w:r>
      <w:r>
        <w:rPr>
          <w:rFonts w:ascii="OPCDKO+SimSun" w:hAnsi="OPCDKO+SimSun" w:cs="OPCDKO+SimSun"/>
          <w:color w:val="000000"/>
          <w:spacing w:val="-2"/>
          <w:sz w:val="21"/>
        </w:rPr>
        <w:t>。新加香薷饮祛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暑解表，清热化湿，主治暑湿复感于寒湿证。故选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清暑益气汤的功用是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清暑除烦，益气和胃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清暑益气，养阴生津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清暑利湿，益气和胃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清暑益气，和胃止呕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益气养阴，清透暑热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治疗暑湿袭表证之高热，应首选</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麻杏石甘汤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新加香需饮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清骨散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5"/>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3"/>
          <w:sz w:val="21"/>
        </w:rPr>
        <w:t>辛凉解表、清热解毒，主治温病初起，温邪初犯肺卫证。</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2"/>
          <w:sz w:val="21"/>
        </w:rPr>
        <w:t>辛凉宣泄，清肺平喘，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主治表邪未解，肺热壅盛证。</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利湿化浊，清热解毒，主治湿温时疫之湿热并重证。</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1"/>
          <w:sz w:val="21"/>
        </w:rPr>
        <w:t>祛暑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解表，清热化湿</w:t>
      </w:r>
      <w:r>
        <w:rPr>
          <w:rFonts w:ascii="Calibri"/>
          <w:color w:val="000000"/>
          <w:spacing w:val="0"/>
          <w:sz w:val="21"/>
        </w:rPr>
        <w:t>,</w:t>
      </w:r>
      <w:r>
        <w:rPr>
          <w:rFonts w:ascii="OPCDKO+SimSun" w:hAnsi="OPCDKO+SimSun" w:cs="OPCDKO+SimSun"/>
          <w:color w:val="000000"/>
          <w:spacing w:val="0"/>
          <w:sz w:val="21"/>
        </w:rPr>
        <w:t>主治暑温夹湿，复感于寒证。</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清虚热</w:t>
      </w:r>
      <w:r>
        <w:rPr>
          <w:rFonts w:ascii="Calibri"/>
          <w:color w:val="000000"/>
          <w:spacing w:val="-2"/>
          <w:sz w:val="21"/>
        </w:rPr>
        <w:t>,</w:t>
      </w:r>
      <w:r>
        <w:rPr>
          <w:rFonts w:ascii="OPCDKO+SimSun" w:hAnsi="OPCDKO+SimSun" w:cs="OPCDKO+SimSun"/>
          <w:color w:val="000000"/>
          <w:spacing w:val="0"/>
          <w:sz w:val="21"/>
        </w:rPr>
        <w:t>退骨蒸，主治骨蒸潮热之证。故本</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题选</w:t>
      </w:r>
      <w:r>
        <w:rPr>
          <w:rFonts w:ascii="Times New Roman"/>
          <w:color w:val="000000"/>
          <w:spacing w:val="3"/>
          <w:sz w:val="21"/>
        </w:rPr>
        <w:t xml:space="preserve"> </w:t>
      </w:r>
      <w:r>
        <w:rPr>
          <w:rFonts w:ascii="Calibri"/>
          <w:color w:val="000000"/>
          <w:spacing w:val="-2"/>
          <w:sz w:val="21"/>
        </w:rPr>
        <w:t>D</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理中丸主证病机涉及的主要脏腑是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肝胃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脾胃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肝肾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脾肾</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四逆汤与四逆散两方组成中均含有的药物是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柴胡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枳实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芍药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甘草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吴茱萸汤和理中丸两方组成中均含有的药物是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吴茱萸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1"/>
          <w:sz w:val="21"/>
        </w:rPr>
        <w:t>人参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大枣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四逆汤和理中丸两方组成中均含有的药物是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附子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人参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桂枝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干姜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不适宜用吴茱萸汤治疗的病证是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胃中虚冷，症见食谷欲呕者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肝寒上逆，症见头痛、干呕、吐涎沫者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肾阳不足，寒气内甚，症见吐利、手足逆冷者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肝寒犯胃，症见脘腹冷痛、呕吐酸水者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脾胃阳虚，阴寒上乘，症见胸满而痛，甚至胸痛彻背者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温经汤的君药是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当归、川芎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当归、肉桂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当归、吴茱萸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吴茱萸、桂枝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当归、桂枝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解析：◎其中吴茱萸、桂枝温经散寒，通利血脉，共为君药。当归、川芎活血祛瘀，养血调</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经；牡丹皮活血散瘀，清血分虚热，共为臣药。阿胶养血止血，滋阴润燥；白芍养血敛阴，</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柔肝止痛；麦冬养阴清热；人参、甘草益气健脾，以资生化之源；半夏、生姜通降胃气；生</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姜温胃气以助生化，以上均为佐药。甘草尚能调和诸药，兼为使药。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下列各项，不属理中丸主治范围的是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阳虚失血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脾胃虚寒之腹痛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中焦虚寒之小儿慢惊风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肝胃虚寒之胃脘痛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脾胃虚寒之胸痹</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解析：■理中丸主治</w:t>
      </w:r>
      <w:r>
        <w:rPr>
          <w:rFonts w:ascii="Calibri"/>
          <w:color w:val="000000"/>
          <w:spacing w:val="1"/>
          <w:sz w:val="21"/>
        </w:rPr>
        <w:t>:</w:t>
      </w:r>
      <w:r>
        <w:rPr>
          <w:rFonts w:ascii="OPCDKO+SimSun" w:hAnsi="OPCDKO+SimSun" w:cs="OPCDKO+SimSun"/>
          <w:color w:val="000000"/>
          <w:spacing w:val="0"/>
          <w:sz w:val="21"/>
        </w:rPr>
        <w:t>①脾胃虚寒证。脘腹绵绵作痛，喜温喜按，呕吐，大便稀溏，脘痞食</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少，畏寒肢冷，口不渴，舌淡苔白润，脉沉细或沉迟无力。②阳虚失血证。便血、吐血、衄</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血或崩漏等，血色暗淡，质清稀。③脾胃虚寒所致的胸痹；或病后多涎唾；或小儿慢惊等。</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故本题选</w:t>
      </w:r>
      <w:r>
        <w:rPr>
          <w:rFonts w:ascii="Times New Roman"/>
          <w:color w:val="000000"/>
          <w:spacing w:val="2"/>
          <w:sz w:val="21"/>
        </w:rPr>
        <w:t xml:space="preserve"> </w:t>
      </w:r>
      <w:r>
        <w:rPr>
          <w:rFonts w:ascii="Calibri"/>
          <w:color w:val="000000"/>
          <w:spacing w:val="-2"/>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167.(A1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组成中无白芍的方剂是</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蒿芩清胆汤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大柴胡汤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痛泻要方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四逆散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患者见往来寒热，腹痛便秘，舌红苔黄，脉弦数。治宜选方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麻杏甘石汤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防风通圣散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大柴胡汤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大柴胡汤的功效是</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透邪解郁，疏肝理脾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和解少阳，内泻热结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疏肝补脾，胜湿止泻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疏风解表，清热通便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和解少阳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下列除哪项外，均是防风通圣散主治病证的临床表现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憎寒壮热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头目眩晕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目赤睛痛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大便秘结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郁郁微烦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解析：◎防风通圣散主治的症状有憎寒壮热，目赤睛痛，头目眩晕，大便秘结等症状，但是</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没有郁郁而烦之证。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玉屏风散和补中益气汤均可用治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脾肺气虚，自汗易感者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脾胃气虚，食少脘胀者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气血不足，心悸怔忡者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脾阳不足，吐衄便血者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肝肾不足，腰膝酸软者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肾气丸和地黄饮子两方组成药物中均含有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炮附子山茱萸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炮附子肉桂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枸杞子菟丝子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山茱萸牛膝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鹿角胶龟板胶</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属于大补阴丸主治特征的是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牙痛齿摇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骨蒸盗汗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烦渴欲饮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腰膝酸软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食少便溏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一贯煎和六味地黄丸两方的治病机理均涉及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滋水涵木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扶土御木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培土生金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清金制木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补火生土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肉豆蔻在四神丸中的作用是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温经散寒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温肾暖脾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温肾纳气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温脾暖胃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温肾暖肝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功能敛肺止咳的方剂是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止嗽散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九仙散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固经丸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一贯煎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身常汗出，夜卧尤甚，久而不止，心悸惊惕，短气烦倦者，治疗应选用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牡蛎散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黄土汤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牡蛎散中功专收敛止汗的药物是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煅牡蛎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麻木黄根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生黄芪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小麦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九仙散的组成药物中含有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乌药生枳壳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知母密蒙花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人参桑白皮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山药五倍子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诃子炙黄芪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属于固湿剂适应范围的病证是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血热崩漏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肺虚久咳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火动遗精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伤食泄泻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热病多汗</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181.(A1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四神丸的组成药物中含有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草豆蔻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白豆蔻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肉豆蔻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砂仁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解析：◎四神丸组成药物有肉豆蔻、补骨脂、五味子、吴茱萸。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肝血不足，虚热内扰而心悸失眠者，治宜选用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酸枣仁汤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朱砂安神丸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甘麦大枣汤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肝血不足而虚烦不眠者，治宜选用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酸枣仁汤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磁朱丸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甘麦大枣汤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心肾两虚，水火不济而尿频健忘者，治宜选用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桑螵蛸散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金锁固精丸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大补阴丸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天王补心丹的功用是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补肾宁心，益智安神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养血安神，清热除烦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滋阴清热，养血安神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镇心安神，泻火养阴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养心安神，和中缓急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186.(A1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酸枣仁汤的组成药物中含有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知母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茯神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柏子仁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龙眼肉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天王补心丹中配伍茯苓意义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健脾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宁心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渗湿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消痰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朱砂安神丸组成中含有的药物是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黄连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石膏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竹叶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知母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解析：◎朱砂安神丸组成中含有的药物有朱砂、黄连、甘草、当归、生地黄。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甘麦大枣汤除养心安神，和中缓急外，还具有的功用是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补心血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补脾气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益肝血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滋肾水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益脾阴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解析：◎甘麦大枣汤的功用有养心安心，和里缓急和补脾气的功用，所以甘麦大枣汤除养心</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安神，和中缓急外，还具有的功用是补脾气。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紫雪长于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清热解毒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息风止痉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化浊开窍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行气止痛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通便散结</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下列哪项不属于安宫牛黄丸的辨证要点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高热烦躁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神昏谵语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斑疹吐衄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舌红或降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脉数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柴胡疏肝散的功用是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疏肝行气，活血止痛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降气平喘，祛痰止咳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降气快膈，化痰消食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清热化痰，理气止咳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宣肺降气，清热化痰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暖肝煎的组成药物中含有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木通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当归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栀子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天台乌药散的功用是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疏肝泄热，活血止痛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行气疏肝，散寒止痛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温补肝肾，行气止痛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行气上痛，软坚散结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行气除满，温中燥湿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主治胸痹的方剂是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十枣汤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大陷胸汤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苇茎汤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泻白散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枳实薤白桂枝汤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下列各项中，不属于苏子降气汤组成药物的是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生姜苏叶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前胡甘草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杏仁白前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半夏厚朴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当归肉桂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半夏厚朴汤配伍苏叶的意义不包括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行气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理肺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舒肝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散郁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散寒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下列何药不是天台乌药散的组成药物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青皮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槟榔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香附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巴豆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越鞠丸中以行气为主的药物是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沉香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香附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枳壳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解析：●越鞠丸由苍术、香附、川芎、神曲、栀子组成，有行气解郁的功用，治疗气郁所致</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的胸膈痞闷，脘腑胀满，嗳腐吞酸，恶性呕吐，饮食不消等病证。本方重于行气解郁，气机</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流畅，则痰、火、湿、食诸郁自解。香附行气解郁为君，以治气郁，川芎治血郁，栀子治火</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郁，苍术治疗湿郁，神曲治食郁，均为辅助药物。本方重于行气解郁，用香附以行气解郁，</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以治气郁，为主要药物。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200.(A1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旋覆花、代赭石在旋复代赭汤中的配伍意义是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温胃化痰止呕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平冲降逆止呕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祛痰降逆和胃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镇冲逆除噫气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化痰消食和胃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解析：◎旋覆花善于下气，化顽痰，重用下气化痰为君药；代赭石质重降逆，助君降逆化痰，</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半夏祛痰和胃，生姜温胃化痰，散寒止呕，共为臣药；人参、大枣、炙甘草健脾养胃，温中</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益气，为佐药；甘草调和诸药为使。</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属于天台乌药散组成药物的是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川楝子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陈皮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草豆蔻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肉桂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厚朴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解析：◎天台乌药散组成药物有天台乌药、木香、小茴香、青皮、高良姜、槟榔、川楝子、</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巴豆、甘草。天台乌药散组成药物的是川楝子。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实脾散的功用是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健脾和胃，消食止泻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益气健脾，渗湿止泻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健脾和胃，消痞除满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温阳健脾，行气利水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燥湿运脾，行气和胃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解析：◎实脾散温阳健脾，行气利水。主治脾肾阳虚，水气内停之阴水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二妙散的功用是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清热利水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清热燥湿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清热养阴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利湿消肿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解毒化湿</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解析：■二秒散清热燥湿止痒。故本题选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胸胁支满，目眩心悸，短气而咳，舌苔白滑，脉弦滑者，治宜选用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十枣汤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五苓散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五皮散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苓桂术甘汤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5"/>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5"/>
          <w:sz w:val="21"/>
        </w:rPr>
        <w:t>攻逐水饮，主治悬饮、实水。</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2"/>
          <w:sz w:val="21"/>
        </w:rPr>
        <w:t>利水渗湿，温阳化气，主治伤寒太阳膀胱蓄水证、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水湿内停之水肿、痰饮内停证。</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1"/>
          <w:sz w:val="21"/>
        </w:rPr>
        <w:t>温阳利水，主治脾肾阳虚，水饮内停征。</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1"/>
          <w:sz w:val="21"/>
        </w:rPr>
        <w:t>利水消肿，行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气祛湿，主治水停气滞之皮水证。</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3"/>
          <w:sz w:val="21"/>
        </w:rPr>
        <w:t>温化痰饮，健脾利湿，主治中阳不足之痰饮，症见</w:t>
      </w:r>
      <w:r>
        <w:rPr>
          <w:rFonts w:ascii="Calibri"/>
          <w:color w:val="000000"/>
          <w:spacing w:val="1"/>
          <w:sz w:val="21"/>
        </w:rPr>
        <w:t>:</w:t>
      </w:r>
      <w:r>
        <w:rPr>
          <w:rFonts w:ascii="OPCDKO+SimSun" w:hAnsi="OPCDKO+SimSun" w:cs="OPCDKO+SimSun"/>
          <w:color w:val="000000"/>
          <w:spacing w:val="-1"/>
          <w:sz w:val="21"/>
        </w:rPr>
        <w:t>形体</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消瘦，胸脘胀满，纳呆呕吐，胃中振水音或肠鸣漉漉，便溏或背部寒冷，头昏目眩，心悸气</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短。舌苔白润，脉弦滑等。故本题选</w:t>
      </w:r>
      <w:r>
        <w:rPr>
          <w:rFonts w:ascii="Times New Roman"/>
          <w:color w:val="000000"/>
          <w:spacing w:val="2"/>
          <w:sz w:val="21"/>
        </w:rPr>
        <w:t xml:space="preserve"> </w:t>
      </w:r>
      <w:r>
        <w:rPr>
          <w:rFonts w:ascii="Calibri"/>
          <w:color w:val="000000"/>
          <w:spacing w:val="1"/>
          <w:sz w:val="21"/>
        </w:rPr>
        <w:t>E</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活动期湿热痹阻证的中医治法是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清热利湿，祛风通络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养阴清热，祛风通络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祛风散寒，清热化湿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益肝肾，补气血，祛风湿，通经络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活血化瘀，祛痰通络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诊断类风湿关节炎最有价值的检查是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血沉增快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类风湿因子阳性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补体</w:t>
      </w:r>
      <w:r>
        <w:rPr>
          <w:rFonts w:ascii="Times New Roman"/>
          <w:color w:val="000000"/>
          <w:spacing w:val="3"/>
          <w:sz w:val="21"/>
        </w:rPr>
        <w:t xml:space="preserve"> </w:t>
      </w:r>
      <w:r>
        <w:rPr>
          <w:rFonts w:ascii="Calibri"/>
          <w:color w:val="000000"/>
          <w:spacing w:val="-2"/>
          <w:sz w:val="21"/>
        </w:rPr>
        <w:t>C3</w:t>
      </w:r>
      <w:r>
        <w:rPr>
          <w:rFonts w:ascii="Times New Roman"/>
          <w:color w:val="000000"/>
          <w:spacing w:val="3"/>
          <w:sz w:val="21"/>
        </w:rPr>
        <w:t xml:space="preserve"> </w:t>
      </w:r>
      <w:r>
        <w:rPr>
          <w:rFonts w:ascii="OPCDKO+SimSun" w:hAnsi="OPCDKO+SimSun" w:cs="OPCDKO+SimSun"/>
          <w:color w:val="000000"/>
          <w:spacing w:val="-1"/>
          <w:sz w:val="21"/>
        </w:rPr>
        <w:t>增高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白细胞计数减少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血常规正常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瘀热痹阻证，治疗应首选的方剂是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玉女煎合增液汤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八珍汤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茵陈蒿汤合柴胡疏肝散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治疗类风湿性关节炎肾虚寒凝证，应首选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蠲痹汤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三痹汤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独活寄生汤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虎潜丸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209.(B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治疗系统性红斑狼疮阴虚内热证，应首选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清瘟败毒饮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玉女煎合增液汤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茵陈蒿汤合柴胡疏肝散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葶苈大枣泻肺汤合泻白散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解析：■治疗系统性红斑狼疮气营热盛证，应首选清瘟败毒饮。治疗系统性红斑狼疮阴虚内</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热证，应首选玉女煎合增液汤。故选</w:t>
      </w:r>
      <w:r>
        <w:rPr>
          <w:rFonts w:ascii="Times New Roman"/>
          <w:color w:val="000000"/>
          <w:spacing w:val="2"/>
          <w:sz w:val="21"/>
        </w:rPr>
        <w:t xml:space="preserve"> </w:t>
      </w:r>
      <w:r>
        <w:rPr>
          <w:rFonts w:ascii="Calibri"/>
          <w:color w:val="000000"/>
          <w:spacing w:val="-2"/>
          <w:sz w:val="21"/>
        </w:rPr>
        <w:t>A</w:t>
      </w:r>
      <w:r>
        <w:rPr>
          <w:rFonts w:ascii="OPCDKO+SimSun" w:hAnsi="OPCDKO+SimSun" w:cs="OPCDKO+SimSun"/>
          <w:color w:val="000000"/>
          <w:spacing w:val="-1"/>
          <w:sz w:val="21"/>
        </w:rPr>
        <w:t>，选</w:t>
      </w:r>
      <w:r>
        <w:rPr>
          <w:rFonts w:ascii="Times New Roman"/>
          <w:color w:val="000000"/>
          <w:spacing w:val="3"/>
          <w:sz w:val="21"/>
        </w:rPr>
        <w:t xml:space="preserve"> </w:t>
      </w:r>
      <w:r>
        <w:rPr>
          <w:rFonts w:ascii="Calibri"/>
          <w:color w:val="000000"/>
          <w:spacing w:val="1"/>
          <w:sz w:val="21"/>
        </w:rPr>
        <w:t>C</w:t>
      </w:r>
      <w:r>
        <w:rPr>
          <w:rFonts w:ascii="OPCDKO+SimSun" w:hAnsi="OPCDKO+SimSun" w:cs="OPCDKO+SimSun"/>
          <w:color w:val="000000"/>
          <w:spacing w:val="-1"/>
          <w:sz w:val="21"/>
        </w:rPr>
        <w:t>。</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用于郁热痹阻证。</w:t>
      </w:r>
      <w:r>
        <w:rPr>
          <w:rFonts w:ascii="Calibri"/>
          <w:color w:val="000000"/>
          <w:spacing w:val="0"/>
          <w:sz w:val="21"/>
        </w:rPr>
        <w:t>D</w:t>
      </w:r>
      <w:r>
        <w:rPr>
          <w:rFonts w:ascii="Times New Roman"/>
          <w:color w:val="000000"/>
          <w:spacing w:val="-2"/>
          <w:sz w:val="21"/>
        </w:rPr>
        <w:t xml:space="preserve"> </w:t>
      </w:r>
      <w:r>
        <w:rPr>
          <w:rFonts w:ascii="OPCDKO+SimSun" w:hAnsi="OPCDKO+SimSun" w:cs="OPCDKO+SimSun"/>
          <w:color w:val="000000"/>
          <w:spacing w:val="0"/>
          <w:sz w:val="21"/>
        </w:rPr>
        <w:t>用于郁热伤肝证，</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用于热郁积饮证。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系统性红斑狼疮属中医学中的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风寒湿痹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风湿热痹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肚痹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鹤膝风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蝶疮流注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解析：●根据系统性红斑狼疮典型的临床表现特点</w:t>
      </w:r>
      <w:r>
        <w:rPr>
          <w:rFonts w:ascii="Calibri"/>
          <w:color w:val="000000"/>
          <w:spacing w:val="-1"/>
          <w:sz w:val="21"/>
        </w:rPr>
        <w:t>:</w:t>
      </w:r>
      <w:r>
        <w:rPr>
          <w:rFonts w:ascii="OPCDKO+SimSun" w:hAnsi="OPCDKO+SimSun" w:cs="OPCDKO+SimSun"/>
          <w:color w:val="000000"/>
          <w:spacing w:val="0"/>
          <w:sz w:val="21"/>
        </w:rPr>
        <w:t>面部蝶形红斑，皮疹，口腔黏膜水泡、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溃疡，游走性、多发性关节红肿热痛等，与中医的</w:t>
      </w:r>
      <w:r>
        <w:rPr>
          <w:rFonts w:ascii="Calibri"/>
          <w:color w:val="000000"/>
          <w:spacing w:val="0"/>
          <w:sz w:val="21"/>
        </w:rPr>
        <w:t>"</w:t>
      </w:r>
      <w:r>
        <w:rPr>
          <w:rFonts w:ascii="OPCDKO+SimSun" w:hAnsi="OPCDKO+SimSun" w:cs="OPCDKO+SimSun"/>
          <w:color w:val="000000"/>
          <w:spacing w:val="0"/>
          <w:sz w:val="21"/>
        </w:rPr>
        <w:t>蝶疮流注</w:t>
      </w:r>
      <w:r>
        <w:rPr>
          <w:rFonts w:ascii="Calibri"/>
          <w:color w:val="000000"/>
          <w:spacing w:val="0"/>
          <w:sz w:val="21"/>
        </w:rPr>
        <w:t>"</w:t>
      </w:r>
      <w:r>
        <w:rPr>
          <w:rFonts w:ascii="OPCDKO+SimSun" w:hAnsi="OPCDKO+SimSun" w:cs="OPCDKO+SimSun"/>
          <w:color w:val="000000"/>
          <w:spacing w:val="0"/>
          <w:sz w:val="21"/>
        </w:rPr>
        <w:t>表现相似。</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对诊断尪痹最有意义的实验室检查是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血沉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类风湿因子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补体</w:t>
      </w:r>
      <w:r>
        <w:rPr>
          <w:rFonts w:ascii="Times New Roman"/>
          <w:color w:val="000000"/>
          <w:spacing w:val="3"/>
          <w:sz w:val="21"/>
        </w:rPr>
        <w:t xml:space="preserve"> </w:t>
      </w:r>
      <w:r>
        <w:rPr>
          <w:rFonts w:ascii="Calibri"/>
          <w:color w:val="000000"/>
          <w:spacing w:val="-2"/>
          <w:sz w:val="21"/>
        </w:rPr>
        <w:t>C3</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抗核抗体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肾功能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解析：●血沉无特异性。类风湿因子见于约</w:t>
      </w:r>
      <w:r>
        <w:rPr>
          <w:rFonts w:ascii="Times New Roman"/>
          <w:color w:val="000000"/>
          <w:spacing w:val="-1"/>
          <w:sz w:val="21"/>
        </w:rPr>
        <w:t xml:space="preserve"> </w:t>
      </w:r>
      <w:r>
        <w:rPr>
          <w:rFonts w:ascii="Calibri"/>
          <w:color w:val="000000"/>
          <w:spacing w:val="0"/>
          <w:sz w:val="21"/>
        </w:rPr>
        <w:t>70%</w:t>
      </w:r>
      <w:r>
        <w:rPr>
          <w:rFonts w:ascii="OPCDKO+SimSun" w:hAnsi="OPCDKO+SimSun" w:cs="OPCDKO+SimSun"/>
          <w:color w:val="000000"/>
          <w:spacing w:val="0"/>
          <w:sz w:val="21"/>
        </w:rPr>
        <w:t>尪痹患者血清中。抗核抗体及补体</w:t>
      </w:r>
      <w:r>
        <w:rPr>
          <w:rFonts w:ascii="Times New Roman"/>
          <w:color w:val="000000"/>
          <w:spacing w:val="2"/>
          <w:sz w:val="21"/>
        </w:rPr>
        <w:t xml:space="preserve"> </w:t>
      </w:r>
      <w:r>
        <w:rPr>
          <w:rFonts w:ascii="Calibri"/>
          <w:color w:val="000000"/>
          <w:spacing w:val="-2"/>
          <w:sz w:val="21"/>
        </w:rPr>
        <w:t>C3</w:t>
      </w:r>
      <w:r>
        <w:rPr>
          <w:rFonts w:ascii="Times New Roman"/>
          <w:color w:val="000000"/>
          <w:spacing w:val="1"/>
          <w:sz w:val="21"/>
        </w:rPr>
        <w:t xml:space="preserve"> </w:t>
      </w:r>
      <w:r>
        <w:rPr>
          <w:rFonts w:ascii="OPCDKO+SimSun" w:hAnsi="OPCDKO+SimSun" w:cs="OPCDKO+SimSun"/>
          <w:color w:val="000000"/>
          <w:spacing w:val="-1"/>
          <w:sz w:val="21"/>
        </w:rPr>
        <w:t>降低</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有助于系统性红斑狼疮的诊断。肾功能异常无特异性，只能说明有肾脏损害。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安眠药中毒的机制是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缺氧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麻醉和抑制作用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局部作用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干扰细胞膜或细胞器生理功能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抑制酶活力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解析：●有机磷农药能抑制许多酶，但对人的毒性主要表现在抑制胆碱酯酶。安眠药对中枢</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神经系统的抑制随剂量的增加，由镇静、催眠到麻痹，以至延髓中枢麻痹。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重度急性有机磷杀虫药中毒时胆碱酯酶活性是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A.100%</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B.90%</w:t>
      </w:r>
      <w:r>
        <w:rPr>
          <w:rFonts w:ascii="OPCDKO+SimSun" w:hAnsi="OPCDKO+SimSun" w:cs="OPCDKO+SimSun"/>
          <w:color w:val="000000"/>
          <w:spacing w:val="-1"/>
          <w:sz w:val="21"/>
        </w:rPr>
        <w:t>～</w:t>
      </w:r>
      <w:r>
        <w:rPr>
          <w:rFonts w:ascii="Calibri"/>
          <w:color w:val="000000"/>
          <w:spacing w:val="-1"/>
          <w:sz w:val="21"/>
        </w:rPr>
        <w:t>70%</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C.70%</w:t>
      </w:r>
      <w:r>
        <w:rPr>
          <w:rFonts w:ascii="OPCDKO+SimSun" w:hAnsi="OPCDKO+SimSun" w:cs="OPCDKO+SimSun"/>
          <w:color w:val="000000"/>
          <w:spacing w:val="-1"/>
          <w:sz w:val="21"/>
        </w:rPr>
        <w:t>～</w:t>
      </w:r>
      <w:r>
        <w:rPr>
          <w:rFonts w:ascii="Calibri"/>
          <w:color w:val="000000"/>
          <w:spacing w:val="-1"/>
          <w:sz w:val="21"/>
        </w:rPr>
        <w:t>50%</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D.50%</w:t>
      </w:r>
      <w:r>
        <w:rPr>
          <w:rFonts w:ascii="OPCDKO+SimSun" w:hAnsi="OPCDKO+SimSun" w:cs="OPCDKO+SimSun"/>
          <w:color w:val="000000"/>
          <w:spacing w:val="-1"/>
          <w:sz w:val="21"/>
        </w:rPr>
        <w:t>～</w:t>
      </w:r>
      <w:r>
        <w:rPr>
          <w:rFonts w:ascii="Calibri"/>
          <w:color w:val="000000"/>
          <w:spacing w:val="-1"/>
          <w:sz w:val="21"/>
        </w:rPr>
        <w:t>30%</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E.30%</w:t>
      </w:r>
      <w:r>
        <w:rPr>
          <w:rFonts w:ascii="OPCDKO+SimSun" w:hAnsi="OPCDKO+SimSun" w:cs="OPCDKO+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糖尿病酮症酸中毒时，有诊断意义的是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呼吸抑制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呼出气有蒜味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呼出气有烂苹果味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呼出气有苦杏仁味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呼出气有氨味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尽快纠正急性一氧化碳中毒组织缺氧应首选的治疗措施是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采用高浓度氧气面罩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注射呼吸兴奋剂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撤离中毒现场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人工呼吸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高压氧舱</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轻度有机磷杀虫药中毒时，瞳孔的变化是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缩小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扩大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两侧大小不等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形状不规则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呈乳白色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诊断有机磷杀虫药中毒时，全血胆碱酯酶活性应是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w:t>
      </w:r>
      <w:r>
        <w:rPr>
          <w:rFonts w:ascii="Calibri"/>
          <w:color w:val="000000"/>
          <w:spacing w:val="0"/>
          <w:sz w:val="21"/>
        </w:rPr>
        <w:t>100%</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w:t>
      </w:r>
      <w:r>
        <w:rPr>
          <w:rFonts w:ascii="Calibri"/>
          <w:color w:val="000000"/>
          <w:spacing w:val="-1"/>
          <w:sz w:val="21"/>
        </w:rPr>
        <w:t>90%</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w:t>
      </w:r>
      <w:r>
        <w:rPr>
          <w:rFonts w:ascii="Calibri"/>
          <w:color w:val="000000"/>
          <w:spacing w:val="-1"/>
          <w:sz w:val="21"/>
        </w:rPr>
        <w:t>80%</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w:t>
      </w:r>
      <w:r>
        <w:rPr>
          <w:rFonts w:ascii="Calibri"/>
          <w:color w:val="000000"/>
          <w:spacing w:val="-1"/>
          <w:sz w:val="21"/>
        </w:rPr>
        <w:t>75%</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w:t>
      </w:r>
      <w:r>
        <w:rPr>
          <w:rFonts w:ascii="Calibri"/>
          <w:color w:val="000000"/>
          <w:spacing w:val="-1"/>
          <w:sz w:val="21"/>
        </w:rPr>
        <w:t>70%</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有机磷杀虫药中毒的主要机制是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促使乙酰胆碱水解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抑制胆碱酯酶活性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兴奋交感神经系统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抑制心血管运动中枢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抑制呼吸中枢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服毒后最好几小时内洗胃</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B.3</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C.6</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D.12</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E.24</w:t>
      </w:r>
    </w:p>
    <w:p>
      <w:pPr>
        <w:spacing w:before="52"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解析：●一般在服毒后</w:t>
      </w:r>
      <w:r>
        <w:rPr>
          <w:rFonts w:ascii="Times New Roman"/>
          <w:color w:val="000000"/>
          <w:spacing w:val="5"/>
          <w:sz w:val="21"/>
        </w:rPr>
        <w:t xml:space="preserve"> </w:t>
      </w:r>
      <w:r>
        <w:rPr>
          <w:rFonts w:ascii="Calibri"/>
          <w:color w:val="000000"/>
          <w:spacing w:val="0"/>
          <w:sz w:val="21"/>
        </w:rPr>
        <w:t>6</w:t>
      </w:r>
      <w:r>
        <w:rPr>
          <w:rFonts w:ascii="Times New Roman"/>
          <w:color w:val="000000"/>
          <w:spacing w:val="2"/>
          <w:sz w:val="21"/>
        </w:rPr>
        <w:t xml:space="preserve"> </w:t>
      </w:r>
      <w:r>
        <w:rPr>
          <w:rFonts w:ascii="OPCDKO+SimSun" w:hAnsi="OPCDKO+SimSun" w:cs="OPCDKO+SimSun"/>
          <w:color w:val="000000"/>
          <w:spacing w:val="-3"/>
          <w:sz w:val="21"/>
        </w:rPr>
        <w:t>小时内洗胃有效，因服毒物在</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OPCDKO+SimSun" w:hAnsi="OPCDKO+SimSun" w:cs="OPCDKO+SimSun"/>
          <w:color w:val="000000"/>
          <w:spacing w:val="-2"/>
          <w:sz w:val="21"/>
        </w:rPr>
        <w:t>小时内胃中尚有残留，洗胃可以清</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除未被吸收的毒物。</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属于胆碱酯酶复活剂的药物是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地塞米松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双复磷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西地兰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尼可刹米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下列各项，不是阿托品化指标的是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抽搐消失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颜面潮红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瞳孔较前增大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心率增快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口干、皮肤干燥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解析：◎阿托品化指征为瞳孔较前扩大、口干、皮肤干燥、心率增快</w:t>
      </w:r>
      <w:r>
        <w:rPr>
          <w:rFonts w:ascii="Calibri"/>
          <w:color w:val="000000"/>
          <w:spacing w:val="0"/>
          <w:sz w:val="21"/>
        </w:rPr>
        <w:t>(90</w:t>
      </w:r>
      <w:r>
        <w:rPr>
          <w:rFonts w:ascii="OPCDKO+SimSun" w:hAnsi="OPCDKO+SimSun" w:cs="OPCDKO+SimSun"/>
          <w:color w:val="000000"/>
          <w:spacing w:val="-1"/>
          <w:sz w:val="21"/>
        </w:rPr>
        <w:t>～</w:t>
      </w:r>
      <w:r>
        <w:rPr>
          <w:rFonts w:ascii="Calibri"/>
          <w:color w:val="000000"/>
          <w:spacing w:val="-1"/>
          <w:sz w:val="21"/>
        </w:rPr>
        <w:t>100</w:t>
      </w:r>
      <w:r>
        <w:rPr>
          <w:rFonts w:ascii="Times New Roman"/>
          <w:color w:val="000000"/>
          <w:spacing w:val="3"/>
          <w:sz w:val="21"/>
        </w:rPr>
        <w:t xml:space="preserve"> </w:t>
      </w:r>
      <w:r>
        <w:rPr>
          <w:rFonts w:ascii="OPCDKO+SimSun" w:hAnsi="OPCDKO+SimSun" w:cs="OPCDKO+SimSun"/>
          <w:color w:val="000000"/>
          <w:spacing w:val="0"/>
          <w:sz w:val="21"/>
        </w:rPr>
        <w:t>次／分</w:t>
      </w:r>
      <w:r>
        <w:rPr>
          <w:rFonts w:ascii="Calibri"/>
          <w:color w:val="000000"/>
          <w:spacing w:val="1"/>
          <w:sz w:val="21"/>
        </w:rPr>
        <w:t>)</w:t>
      </w:r>
      <w:r>
        <w:rPr>
          <w:rFonts w:ascii="OPCDKO+SimSun" w:hAnsi="OPCDKO+SimSun" w:cs="OPCDKO+SimSun"/>
          <w:color w:val="000000"/>
          <w:spacing w:val="-1"/>
          <w:sz w:val="21"/>
        </w:rPr>
        <w:t>和肺</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湿啰音消失。此时，应减少阿托品剂量或停用。如出现瞳孔明显扩大、神志模糊、烦躁不安、</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抽搐、昏迷和尿潴留等为阿托品中毒，立即停用阿托品。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患者突然昏倒，不知人事，呼吸气粗，口噤握拳，舌苔薄白，脉伏。其证候是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气厥实证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气厥虚证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血厥实证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血厥虚证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痰厥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提出以虚实论治厥证的医著是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《医门法律》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《第三节伤寒论》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《医林改错》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《医学入门》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《景岳全书》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突然昏仆，不省人事，但发作时间短暂，且发作时常伴有号叫、抽插、口吐涎</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沫、两目上视、小便失禁等，常反复发作，每次症状均相类似，苏醒缓解后可如常人。此为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痫病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眩晕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厥证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不寐，心烦胸闷，泛恶，嗳气，头重目眩，口苦，舌红，苔黄腻，脉滑数，治</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疗宜选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朱砂安神丸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半夏秫米汤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胸闷泛恶，彻夜不寐，大便秘结者，当用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礞石滚痰丸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半夏秫米汤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琥珀多寐丸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痰厥治法宜首选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行气豁痰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补气回阳醒神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平肝潜阳，理气通瘀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开窍顺气解郁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开窍化痰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治疗气厥虚证，应首选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安宫牛黄丸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四味回阳饮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通瘀煎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解析：●气厥虚证应补气、回阳、醒神，故用四味回阳饮益气回阳。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不寐之痰热扰心证，其治疗首选方剂是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六味地黄丸合交泰丸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安神定志丸合酸枣仁汤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失眠患者心烦、心悸、梦遗失精者，加用肉桂的目的是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温补肾阳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健脾和胃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温经散寒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温通心阳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引火归原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发病前有明显的情绪紧张、恐惧、疼痛或站立过久等诱发因素，发作时眩晕昏</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仆，面色苍白，呼吸微弱，汗出肢冷，舌淡，脉沉细微。治宜选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开窍顺气解郁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开窍化痰解郁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补气养血活血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开窍活血顺气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补气回阳醒神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患者，女，</w:t>
      </w:r>
      <w:r>
        <w:rPr>
          <w:rFonts w:ascii="Calibri"/>
          <w:color w:val="000000"/>
          <w:spacing w:val="-1"/>
          <w:sz w:val="21"/>
        </w:rPr>
        <w:t>53</w:t>
      </w:r>
      <w:r>
        <w:rPr>
          <w:rFonts w:ascii="Times New Roman"/>
          <w:color w:val="000000"/>
          <w:spacing w:val="3"/>
          <w:sz w:val="21"/>
        </w:rPr>
        <w:t xml:space="preserve"> </w:t>
      </w:r>
      <w:r>
        <w:rPr>
          <w:rFonts w:ascii="OPCDKO+SimSun" w:hAnsi="OPCDKO+SimSun" w:cs="OPCDKO+SimSun"/>
          <w:color w:val="000000"/>
          <w:spacing w:val="0"/>
          <w:sz w:val="21"/>
        </w:rPr>
        <w:t>岁。腹中可及积块，软而不坚，固着不移，胀痛并见，舌苔薄，</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脉弦。其证候是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肝气郁滞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瘀血内结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气滞血阻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气滞痰阻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气虚血瘀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解析：●积块</w:t>
      </w:r>
      <w:r>
        <w:rPr>
          <w:rFonts w:ascii="Calibri"/>
          <w:color w:val="000000"/>
          <w:spacing w:val="-2"/>
          <w:sz w:val="21"/>
        </w:rPr>
        <w:t>-</w:t>
      </w:r>
      <w:r>
        <w:rPr>
          <w:rFonts w:ascii="OPCDKO+SimSun" w:hAnsi="OPCDKO+SimSun" w:cs="OPCDKO+SimSun"/>
          <w:color w:val="000000"/>
          <w:spacing w:val="-3"/>
          <w:sz w:val="21"/>
        </w:rPr>
        <w:t>积证；胀痛并见，脉弦</w:t>
      </w:r>
      <w:r>
        <w:rPr>
          <w:rFonts w:ascii="Calibri"/>
          <w:color w:val="000000"/>
          <w:spacing w:val="1"/>
          <w:sz w:val="21"/>
        </w:rPr>
        <w:t>-</w:t>
      </w:r>
      <w:r>
        <w:rPr>
          <w:rFonts w:ascii="OPCDKO+SimSun" w:hAnsi="OPCDKO+SimSun" w:cs="OPCDKO+SimSun"/>
          <w:color w:val="000000"/>
          <w:spacing w:val="-2"/>
          <w:sz w:val="21"/>
        </w:rPr>
        <w:t>气滞，软而不坚，固着不移</w:t>
      </w:r>
      <w:r>
        <w:rPr>
          <w:rFonts w:ascii="Calibri"/>
          <w:color w:val="000000"/>
          <w:spacing w:val="-2"/>
          <w:sz w:val="21"/>
        </w:rPr>
        <w:t>-</w:t>
      </w:r>
      <w:r>
        <w:rPr>
          <w:rFonts w:ascii="OPCDKO+SimSun" w:hAnsi="OPCDKO+SimSun" w:cs="OPCDKO+SimSun"/>
          <w:color w:val="000000"/>
          <w:spacing w:val="-1"/>
          <w:sz w:val="21"/>
        </w:rPr>
        <w:t>瘀血，故诊断为气滞血阻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证，治法</w:t>
      </w:r>
      <w:r>
        <w:rPr>
          <w:rFonts w:ascii="Calibri"/>
          <w:color w:val="000000"/>
          <w:spacing w:val="-1"/>
          <w:sz w:val="21"/>
        </w:rPr>
        <w:t>:</w:t>
      </w:r>
      <w:r>
        <w:rPr>
          <w:rFonts w:ascii="OPCDKO+SimSun" w:hAnsi="OPCDKO+SimSun" w:cs="OPCDKO+SimSun"/>
          <w:color w:val="000000"/>
          <w:spacing w:val="0"/>
          <w:sz w:val="21"/>
        </w:rPr>
        <w:t>理气消积，活血散瘀。</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病人腹部胀大</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1"/>
          <w:sz w:val="21"/>
        </w:rPr>
        <w:t>个月余，胁下胀痛不适，纳食欠佳，食后腹胀，小便短少，下</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肢微肿，面色晦暗，周身皮肤发黄，腹胀大，胁下可触及包块，双下肢按之微肿，苔白腻，</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脉弦细，应诊断为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水肿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胁痛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黄疸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积聚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鼓胀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某男，</w:t>
      </w:r>
      <w:r>
        <w:rPr>
          <w:rFonts w:ascii="Calibri"/>
          <w:color w:val="000000"/>
          <w:spacing w:val="-1"/>
          <w:sz w:val="21"/>
        </w:rPr>
        <w:t>46</w:t>
      </w:r>
      <w:r>
        <w:rPr>
          <w:rFonts w:ascii="Times New Roman"/>
          <w:color w:val="000000"/>
          <w:spacing w:val="3"/>
          <w:sz w:val="21"/>
        </w:rPr>
        <w:t xml:space="preserve"> </w:t>
      </w:r>
      <w:r>
        <w:rPr>
          <w:rFonts w:ascii="OPCDKO+SimSun" w:hAnsi="OPCDKO+SimSun" w:cs="OPCDKO+SimSun"/>
          <w:color w:val="000000"/>
          <w:spacing w:val="-3"/>
          <w:sz w:val="21"/>
        </w:rPr>
        <w:t>岁，脘腹坚满，青筋显露，胁下癥结痛如针刺，面色晦暗黧黑，面颈</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胸臂出现血痣，口干不欲饮水，大便色黑，舌质紫黯，有紫斑，脉细涩。证属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胁痛之瘀血停着证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鼓胀之瘀结水留证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积聚之瘀血内结证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鼓胀之水热蕴结证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鼓胀之正虚瘀结证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男，</w:t>
      </w:r>
      <w:r>
        <w:rPr>
          <w:rFonts w:ascii="Calibri"/>
          <w:color w:val="000000"/>
          <w:spacing w:val="-1"/>
          <w:sz w:val="21"/>
        </w:rPr>
        <w:t>36</w:t>
      </w:r>
      <w:r>
        <w:rPr>
          <w:rFonts w:ascii="Times New Roman"/>
          <w:color w:val="000000"/>
          <w:spacing w:val="3"/>
          <w:sz w:val="21"/>
        </w:rPr>
        <w:t xml:space="preserve"> </w:t>
      </w:r>
      <w:r>
        <w:rPr>
          <w:rFonts w:ascii="OPCDKO+SimSun" w:hAnsi="OPCDKO+SimSun" w:cs="OPCDKO+SimSun"/>
          <w:color w:val="000000"/>
          <w:spacing w:val="-5"/>
          <w:sz w:val="21"/>
        </w:rPr>
        <w:t>岁。平素性情急躁，有胃溃疡病史。昨天因大怒，诱发呕血，吐血色红，</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伴有口苦咽干，胸胁疼痛，舌质红绛，脉象弦数。方剂宜选用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泻心汤合十灰散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龙胆泻肝汤合十灰散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化肝煎合十灰散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玉女煎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女，病由抑郁而起，症见腹部结块，或左或右，走窜不定，按之略痛，脘胁胀</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闷不舒，嗳气频频，便艰纳呆，苔薄，脉弦，证属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聚证</w:t>
      </w:r>
      <w:r>
        <w:rPr>
          <w:rFonts w:ascii="Calibri"/>
          <w:color w:val="000000"/>
          <w:spacing w:val="1"/>
          <w:sz w:val="21"/>
        </w:rPr>
        <w:t>-</w:t>
      </w:r>
      <w:r>
        <w:rPr>
          <w:rFonts w:ascii="OPCDKO+SimSun" w:hAnsi="OPCDKO+SimSun" w:cs="OPCDKO+SimSun"/>
          <w:color w:val="000000"/>
          <w:spacing w:val="0"/>
          <w:sz w:val="21"/>
        </w:rPr>
        <w:t>肝气郁结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聚证</w:t>
      </w:r>
      <w:r>
        <w:rPr>
          <w:rFonts w:ascii="Calibri"/>
          <w:color w:val="000000"/>
          <w:spacing w:val="-2"/>
          <w:sz w:val="21"/>
        </w:rPr>
        <w:t>-</w:t>
      </w:r>
      <w:r>
        <w:rPr>
          <w:rFonts w:ascii="OPCDKO+SimSun" w:hAnsi="OPCDKO+SimSun" w:cs="OPCDKO+SimSun"/>
          <w:color w:val="000000"/>
          <w:spacing w:val="0"/>
          <w:sz w:val="21"/>
        </w:rPr>
        <w:t>食滞痰阻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积证</w:t>
      </w:r>
      <w:r>
        <w:rPr>
          <w:rFonts w:ascii="Calibri"/>
          <w:color w:val="000000"/>
          <w:spacing w:val="1"/>
          <w:sz w:val="21"/>
        </w:rPr>
        <w:t>-</w:t>
      </w:r>
      <w:r>
        <w:rPr>
          <w:rFonts w:ascii="OPCDKO+SimSun" w:hAnsi="OPCDKO+SimSun" w:cs="OPCDKO+SimSun"/>
          <w:color w:val="000000"/>
          <w:spacing w:val="0"/>
          <w:sz w:val="21"/>
        </w:rPr>
        <w:t>气结血瘀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积证</w:t>
      </w:r>
      <w:r>
        <w:rPr>
          <w:rFonts w:ascii="Calibri"/>
          <w:color w:val="000000"/>
          <w:spacing w:val="-2"/>
          <w:sz w:val="21"/>
        </w:rPr>
        <w:t>-</w:t>
      </w:r>
      <w:r>
        <w:rPr>
          <w:rFonts w:ascii="OPCDKO+SimSun" w:hAnsi="OPCDKO+SimSun" w:cs="OPCDKO+SimSun"/>
          <w:color w:val="000000"/>
          <w:spacing w:val="0"/>
          <w:sz w:val="21"/>
        </w:rPr>
        <w:t>气郁血阻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积证</w:t>
      </w:r>
      <w:r>
        <w:rPr>
          <w:rFonts w:ascii="Calibri"/>
          <w:color w:val="000000"/>
          <w:spacing w:val="-2"/>
          <w:sz w:val="21"/>
        </w:rPr>
        <w:t>-</w:t>
      </w:r>
      <w:r>
        <w:rPr>
          <w:rFonts w:ascii="OPCDKO+SimSun" w:hAnsi="OPCDKO+SimSun" w:cs="OPCDKO+SimSun"/>
          <w:color w:val="000000"/>
          <w:spacing w:val="0"/>
          <w:sz w:val="21"/>
        </w:rPr>
        <w:t>瘀血内结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女，腹中积块，按之觉硬，痛处不移，面暗消瘦，体倦乏力，纳食减少，时有</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寒热，经闭不行，舌质青紫，脉涩。辨证属于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肝郁气滞型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食滞痰阻型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气郁血阻型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瘀血内结型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正虚痰结型</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瘀结水留型鼓胀的主症是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腹大胀满，脉络怒张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腹大胀满，如囊裹水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腹大胀满，早宽暮急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腹大胀满，脘腹撑急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脘腹坚满，痛如针刺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正虚瘀结之积证的代表方首选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八珍汤合化积丸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逍遥散、木香顺气散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六君子汤合化积丸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柴胡疏肝散合失笑散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膈下逐瘀汤、鳖甲煎丸合六君子汤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肾精不足型“眩晕”的特点为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眩晕头重如蒙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眩晕动则加剧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眩晕耳鸣，头痛且胀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眩晕且精神委靡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眩晕头痛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1"/>
          <w:sz w:val="21"/>
        </w:rPr>
        <w:t>将鼓胀称为“膨膝”、“蜘蛛蛊”的医著是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《丹溪心法》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《证治要诀》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《医宗必读》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《诸病源候论》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《景岳全书》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治疗胁痛瘀血停着证，应首选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旋复花汤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贯煎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茵陈蒿汤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瘀血阻络证胁痛代表方是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一贯煎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胁痛肝郁气滞证治疗首选方剂是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葛根芩连汤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四神丸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一贯煎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藿香正气散加减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湿热砂石阻滞胆道所致胁痛方选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血府逐瘀汤合鳖甲丸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一贯煎合金铃子散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复元活血汤合硝石矾石散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乌梅丸合大柴胡汤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龙胆泻肝汤合硝石矾石散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246.(A1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鼓胀病名最早见于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《第二节金匮要略》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《诸病源候论》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《第一节内经》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《医宗必读》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《丹溪心法》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服用十枣汤或舟车丸治疗鼓胀，药后会出现除下列哪项外的副作用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泛恶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泻下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腹痛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头晕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积聚的病位主要在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肺肾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肝肾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肝脾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肝胆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脾肾</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首先提出积聚的病名的医著是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《杂病广要》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《第二节金匮要略》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《第一节内经》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《难经》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《诸病源候论》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下列除哪项外，均为眩晕的治法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平肝潜阳，清火熄风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补养气血，健运脾胃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活血化瘀，养心安神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燥湿祛痰，健脾和胃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补肾滋阴或补肾助阳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251.(A1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积证气滞血阻型治疗应予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失笑散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柴胡疏肝散合失笑散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化积丸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男，</w:t>
      </w:r>
      <w:r>
        <w:rPr>
          <w:rFonts w:ascii="Calibri"/>
          <w:color w:val="000000"/>
          <w:spacing w:val="-1"/>
          <w:sz w:val="21"/>
        </w:rPr>
        <w:t>21</w:t>
      </w:r>
      <w:r>
        <w:rPr>
          <w:rFonts w:ascii="Times New Roman"/>
          <w:color w:val="000000"/>
          <w:spacing w:val="0"/>
          <w:sz w:val="21"/>
        </w:rPr>
        <w:t xml:space="preserve"> </w:t>
      </w:r>
      <w:r>
        <w:rPr>
          <w:rFonts w:ascii="OPCDKO+SimSun" w:hAnsi="OPCDKO+SimSun" w:cs="OPCDKO+SimSun"/>
          <w:color w:val="000000"/>
          <w:spacing w:val="0"/>
          <w:sz w:val="21"/>
        </w:rPr>
        <w:t>岁，长期偏食，晨起头面肿甚一年，动则下肢肿胀，能食而疲乏无力，</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纳可，便溏，小便多，舌淡胖大有齿痕苔薄腻，脉软弱。治以何方加减</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实脾饮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己椒苈黄丸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五皮饮合葶苈大枣泻肺汤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慢性肾功能不全患者表现为全身水肿，有胸腔积液、腹水。治疗应首选的方剂</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五皮饮或五苓散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六君子汤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二妙丸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解析：◎全身水肿，有胸腔积液、腹水阳水为水湿浸渍证，代表方剂为五皮饮合胃苓散。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水肿湿热壅盛证，治疗应首选的方剂是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越婢加术汤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麻黄连翘赤小豆汤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实脾饮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五皮饮合胃苓汤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疏凿饮子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属于水肿脾败不治的是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面肿苍黑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掌肿无纹理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阴肿不起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腰肿无纹理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脐满反肿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治疗水肿风水泛滥证，应首选的方剂是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越婢加术汤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麻黄连翘赤小豆汤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麻黄汤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五皮饮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治疗水肿水湿浸渍型的主方是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实脾饮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五皮散合胃苓汤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越婢加术汤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疏凿饮子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水肿病肾阳久衰，阳损及阴，应补肾阴兼利水湿，方用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右归丸加生地、泽泻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左归丸加泽泻、茯苓、冬葵子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己椒苈黄丸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患者发热，热势或低或高，常在劳累后发作，乏力气短，自汗，食少便溏，舌</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质淡，苔薄白，脉细弱。治疗应首选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清骨散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中和汤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解析：●患者发热，热势或低或高</w:t>
      </w:r>
      <w:r>
        <w:rPr>
          <w:rFonts w:ascii="Calibri"/>
          <w:color w:val="000000"/>
          <w:spacing w:val="-2"/>
          <w:sz w:val="21"/>
        </w:rPr>
        <w:t>-</w:t>
      </w:r>
      <w:r>
        <w:rPr>
          <w:rFonts w:ascii="OPCDKO+SimSun" w:hAnsi="OPCDKO+SimSun" w:cs="OPCDKO+SimSun"/>
          <w:color w:val="000000"/>
          <w:spacing w:val="0"/>
          <w:sz w:val="21"/>
        </w:rPr>
        <w:t>发热；乏力气短，自汗，便溏</w:t>
      </w:r>
      <w:r>
        <w:rPr>
          <w:rFonts w:ascii="Calibri"/>
          <w:color w:val="000000"/>
          <w:spacing w:val="1"/>
          <w:sz w:val="21"/>
        </w:rPr>
        <w:t>-</w:t>
      </w:r>
      <w:r>
        <w:rPr>
          <w:rFonts w:ascii="OPCDKO+SimSun" w:hAnsi="OPCDKO+SimSun" w:cs="OPCDKO+SimSun"/>
          <w:color w:val="000000"/>
          <w:spacing w:val="0"/>
          <w:sz w:val="21"/>
        </w:rPr>
        <w:t>气虚，治以益气健脾，甘</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温除热为法，补中益气汤主之。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患者，女，</w:t>
      </w:r>
      <w:r>
        <w:rPr>
          <w:rFonts w:ascii="Calibri"/>
          <w:color w:val="000000"/>
          <w:spacing w:val="-1"/>
          <w:sz w:val="21"/>
        </w:rPr>
        <w:t>43</w:t>
      </w:r>
      <w:r>
        <w:rPr>
          <w:rFonts w:ascii="Times New Roman"/>
          <w:color w:val="000000"/>
          <w:spacing w:val="0"/>
          <w:sz w:val="21"/>
        </w:rPr>
        <w:t xml:space="preserve"> </w:t>
      </w:r>
      <w:r>
        <w:rPr>
          <w:rFonts w:ascii="OPCDKO+SimSun" w:hAnsi="OPCDKO+SimSun" w:cs="OPCDKO+SimSun"/>
          <w:color w:val="000000"/>
          <w:spacing w:val="-2"/>
          <w:sz w:val="21"/>
        </w:rPr>
        <w:t>岁。每于劳累后即出现低热，头晕乏力，自汗，食少便溏，舌淡</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苔白、脉弱，治疗应首选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小柴胡汤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清骨散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261.(A2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患者痰多胸闷，心烦口苦，舌苔黄腻，脉滑数。治疗应首选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导痰汤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六磨汤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解析：●痰多胸闷，苔腻，脉滑</w:t>
      </w:r>
      <w:r>
        <w:rPr>
          <w:rFonts w:ascii="Calibri"/>
          <w:color w:val="000000"/>
          <w:spacing w:val="1"/>
          <w:sz w:val="21"/>
        </w:rPr>
        <w:t>-</w:t>
      </w:r>
      <w:r>
        <w:rPr>
          <w:rFonts w:ascii="OPCDKO+SimSun" w:hAnsi="OPCDKO+SimSun" w:cs="OPCDKO+SimSun"/>
          <w:color w:val="000000"/>
          <w:spacing w:val="-1"/>
          <w:sz w:val="21"/>
        </w:rPr>
        <w:t>痰证，心烦口苦，舌苔黄，脉数</w:t>
      </w:r>
      <w:r>
        <w:rPr>
          <w:rFonts w:ascii="Calibri"/>
          <w:color w:val="000000"/>
          <w:spacing w:val="1"/>
          <w:sz w:val="21"/>
        </w:rPr>
        <w:t>-</w:t>
      </w:r>
      <w:r>
        <w:rPr>
          <w:rFonts w:ascii="OPCDKO+SimSun" w:hAnsi="OPCDKO+SimSun" w:cs="OPCDKO+SimSun"/>
          <w:color w:val="000000"/>
          <w:spacing w:val="-1"/>
          <w:sz w:val="21"/>
        </w:rPr>
        <w:t>热象。除</w:t>
      </w:r>
      <w:r>
        <w:rPr>
          <w:rFonts w:ascii="Times New Roman"/>
          <w:color w:val="000000"/>
          <w:spacing w:val="3"/>
          <w:sz w:val="21"/>
        </w:rPr>
        <w:t xml:space="preserve"> </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1"/>
          <w:sz w:val="21"/>
        </w:rPr>
        <w:t>之外，余方均</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无清热作用，故选之。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患者发热，多为低热，热势常随情绪波动而起伏，精神抑郁，胁肋胀满，烦躁</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易怒，口干而苦，纳食减少，舌红，苔黄，脉弦数。其中医证型是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痰湿郁热证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血瘀发热证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气郁发热证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阴虚发热证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阳虚发热证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患者低热，午后热甚，心内烦热，胸闷脘痞，不思饮食，渴不欲饮，呕恶，大</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便稀薄，舌苔白腻，脉濡数。其中医治法是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燥湿化痰，清热和中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疏肝理气，解郁泻热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温补阳气，引火归原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益气健脾，甘温除热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滋阴清热，发汗解表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患者咳逆阵作，痰中带血，时时汗出，胸胁胀痛，口苦咽干，尿黄便秘，舌红</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苔薄黄，脉弦数。其诊断是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肺痛阴虚火旺证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咳血肝火犯肺证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喘证肺气郁痹证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肺痈成痈期</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咳嗽痰热郁肺证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解析：●咳逆阵作，痰中带血</w:t>
      </w:r>
      <w:r>
        <w:rPr>
          <w:rFonts w:ascii="Calibri"/>
          <w:color w:val="000000"/>
          <w:spacing w:val="1"/>
          <w:sz w:val="21"/>
        </w:rPr>
        <w:t>-</w:t>
      </w:r>
      <w:r>
        <w:rPr>
          <w:rFonts w:ascii="OPCDKO+SimSun" w:hAnsi="OPCDKO+SimSun" w:cs="OPCDKO+SimSun"/>
          <w:color w:val="000000"/>
          <w:spacing w:val="0"/>
          <w:sz w:val="21"/>
        </w:rPr>
        <w:t>咳血，胸胁胀痛，口苦咽干，尿黄便秘，舌红苔薄黄，脉弦</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数</w:t>
      </w:r>
      <w:r>
        <w:rPr>
          <w:rFonts w:ascii="Calibri"/>
          <w:color w:val="000000"/>
          <w:spacing w:val="1"/>
          <w:sz w:val="21"/>
        </w:rPr>
        <w:t>-</w:t>
      </w:r>
      <w:r>
        <w:rPr>
          <w:rFonts w:ascii="OPCDKO+SimSun" w:hAnsi="OPCDKO+SimSun" w:cs="OPCDKO+SimSun"/>
          <w:color w:val="000000"/>
          <w:spacing w:val="0"/>
          <w:sz w:val="21"/>
        </w:rPr>
        <w:t>木火刑金，肺络受损之征，故诊断为</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患者胸胁疼痛，咳唾引痛，咳逆气喘，息促不能平卧，喜向右侧偏卧，右侧肋</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间胀满，舌苔白，脉沉弦。其治法是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攻下逐饮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和解宣利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理气和络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泻肺祛饮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发表化饮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解析：●咳逆气喘，息促不能平卧，喜向右侧偏卧，右侧肋间胀满</w:t>
      </w:r>
      <w:r>
        <w:rPr>
          <w:rFonts w:ascii="Calibri"/>
          <w:color w:val="000000"/>
          <w:spacing w:val="1"/>
          <w:sz w:val="21"/>
        </w:rPr>
        <w:t>-</w:t>
      </w:r>
      <w:r>
        <w:rPr>
          <w:rFonts w:ascii="OPCDKO+SimSun" w:hAnsi="OPCDKO+SimSun" w:cs="OPCDKO+SimSun"/>
          <w:color w:val="000000"/>
          <w:spacing w:val="-1"/>
          <w:sz w:val="21"/>
        </w:rPr>
        <w:t>饮邪，胸胁疼痛</w:t>
      </w:r>
      <w:r>
        <w:rPr>
          <w:rFonts w:ascii="Calibri"/>
          <w:color w:val="000000"/>
          <w:spacing w:val="0"/>
          <w:sz w:val="21"/>
        </w:rPr>
        <w:t>-</w:t>
      </w:r>
      <w:r>
        <w:rPr>
          <w:rFonts w:ascii="OPCDKO+SimSun" w:hAnsi="OPCDKO+SimSun" w:cs="OPCDKO+SimSun"/>
          <w:color w:val="000000"/>
          <w:spacing w:val="0"/>
          <w:sz w:val="21"/>
        </w:rPr>
        <w:t>部位为</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胸胁，诊断为悬饮饮停胸胁，当泻肺祛饮，方予椒目瓜萎汤合十枣汤或控涎丹加减。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男，</w:t>
      </w:r>
      <w:r>
        <w:rPr>
          <w:rFonts w:ascii="Calibri"/>
          <w:color w:val="000000"/>
          <w:spacing w:val="-1"/>
          <w:sz w:val="21"/>
        </w:rPr>
        <w:t>36</w:t>
      </w:r>
      <w:r>
        <w:rPr>
          <w:rFonts w:ascii="Times New Roman"/>
          <w:color w:val="000000"/>
          <w:spacing w:val="0"/>
          <w:sz w:val="21"/>
        </w:rPr>
        <w:t xml:space="preserve"> </w:t>
      </w:r>
      <w:r>
        <w:rPr>
          <w:rFonts w:ascii="OPCDKO+SimSun" w:hAnsi="OPCDKO+SimSun" w:cs="OPCDKO+SimSun"/>
          <w:color w:val="000000"/>
          <w:spacing w:val="-3"/>
          <w:sz w:val="21"/>
        </w:rPr>
        <w:t>岁。平素性格内向，近日情志不遂，精神抑郁，情绪不宁，善太息，胸</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胁胀痛，痛无定处，脘闷嗳气，腹胀纳呆，大便时软时干，苔薄腻，脉弦。辨证属何证</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肝气郁结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气郁化火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气滞痰郁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心脾两虚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忧郁伤神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男，</w:t>
      </w:r>
      <w:r>
        <w:rPr>
          <w:rFonts w:ascii="Calibri"/>
          <w:color w:val="000000"/>
          <w:spacing w:val="-1"/>
          <w:sz w:val="21"/>
        </w:rPr>
        <w:t>69</w:t>
      </w:r>
      <w:r>
        <w:rPr>
          <w:rFonts w:ascii="Times New Roman"/>
          <w:color w:val="000000"/>
          <w:spacing w:val="3"/>
          <w:sz w:val="21"/>
        </w:rPr>
        <w:t xml:space="preserve"> </w:t>
      </w:r>
      <w:r>
        <w:rPr>
          <w:rFonts w:ascii="OPCDKO+SimSun" w:hAnsi="OPCDKO+SimSun" w:cs="OPCDKO+SimSun"/>
          <w:color w:val="000000"/>
          <w:spacing w:val="-5"/>
          <w:sz w:val="21"/>
        </w:rPr>
        <w:t>岁，平素体弱多病。现症见腰酸背痛，小便失禁，畏寒肢冷，下利清谷，</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舌质淡胖，苔白，脉沉迟。此时辨证属于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肾阳虚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脾阳虚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肾阴虚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脾气虚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肝血虚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患者头痛，眩晕，耳鸣，目干畏光，视物不明，急躁易怒，舌红少津，脉弦细</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数。治疗应首选的方剂是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丹栀逍遥散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左归丸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患者低热，头晕眼花；心悸不宁，面白少华，唇甲淡白，舌质淡，脉细。其治</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1"/>
          <w:sz w:val="21"/>
        </w:rPr>
        <w:t>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益气养血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益气健脾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滋阴清热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活血化瘀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疏肝清热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解析：◎根据题干所述，可以明确诊断为内伤发热，证型为营血亏虚证。营血亏虚，阴不配</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阳，故可出现上述症状。治疗宜选用益气养血之法。益气健脾适用于气虚发热证。滋阴清热</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适用于阴虚发热证。活血化瘀适用于淤血发热证。疏肝清热适用于气郁发热证。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虚劳心阴虚证，治疗应首选的方剂是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天王补心丹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益胃汤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养心汤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对瘀血发热的治疗作较多论述并提出相应方剂的医家是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钱乙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朱丹溪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李东垣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张景岳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王清任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气郁化火型治法宜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疏肝理气解郁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清肝泻火，解郁和胃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养心安神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健脾养心，益气补血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滋阴清热，镇心安神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在虚证的治疗中，重视肝肾，善用滋阴降火的医家是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张仲景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李东垣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朱丹溪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张景岳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李中梓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治疗悬饮邪犯胸肺证宜选用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柴枳半夏汤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香附旋覆花汤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椒目瓜萎汤合十枣汤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沙参麦冬汤合泻白散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苓桂术甘汤合小半夏加茯苓汤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治疗虚劳肾阴虚证，应首选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附子理中丸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济生肾气丸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都气丸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左归丸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解析：●虚劳脾阳虚证治当温中健脾，方用附子理中汤；虚劳肾阳虚证治当温补肾阳，方予</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右归丸。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治痿慎用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滋阴药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风药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健脾药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活血药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下列不是外感腰痛的致病病邪的是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除下列哪项外，均为形成痿证的病理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肺热伤津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湿热浸淫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脾胃虚寒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肝肾亏虚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肝火犯肺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肢体困重，萎软无力，下肢痿弱为甚，手足麻木，扪之微热，喜凉恶热，胸脘</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痞闷，治疗该证的代表方为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三仁汤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茵陈蒿汤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加味二妙散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腰痛发病的关键是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寒湿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肾虚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血瘀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痿证见手足痿弱，形体瘦削，肌肤甲错者为瘀血久留，可用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圣愈汤送服大黄廑虫丸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身痛逐瘀汤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桃红四物汤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肢体筋脉弛缓，软弱无力，日久因不能随意运动而肌肉萎缩的病证是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痉证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痹证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痿证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厥证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外感所致腰痛，总离不开下列哪种邪气为患</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寒邪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湿邪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热邪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风邪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火邪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夹脊入腰中的经脉是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足少阴经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足太阳经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足厥阴经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手太阳经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手少阳经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口腔黏膜消毒，应首选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甲醛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石炭酸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OPCDKO+SimSun" w:hAnsi="OPCDKO+SimSun" w:cs="OPCDKO+SimSun"/>
          <w:color w:val="000000"/>
          <w:spacing w:val="0"/>
          <w:sz w:val="21"/>
        </w:rPr>
        <w:t>新洁尔灭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D.0.5%</w:t>
      </w:r>
      <w:r>
        <w:rPr>
          <w:rFonts w:ascii="OPCDKO+SimSun" w:hAnsi="OPCDKO+SimSun" w:cs="OPCDKO+SimSun"/>
          <w:color w:val="000000"/>
          <w:spacing w:val="0"/>
          <w:sz w:val="21"/>
        </w:rPr>
        <w:t>亚硝酸钠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E.2.5%</w:t>
      </w:r>
      <w:r>
        <w:rPr>
          <w:rFonts w:ascii="OPCDKO+SimSun" w:hAnsi="OPCDKO+SimSun" w:cs="OPCDKO+SimSun"/>
          <w:color w:val="000000"/>
          <w:spacing w:val="-1"/>
          <w:sz w:val="21"/>
        </w:rPr>
        <w:t>碘酊</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采用化学消毒剂消毒时，甲醛主要适用的是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刀片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剪刀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纱布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被服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导尿管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解析：●甲醛气体熏蒸法主要适用于不能浸泡且不耐高热的器械和物品的消毒；如丝线、纤</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维内窥镜、精密仪器、手术视野照明灯、电线等。刀片、剪刀为锐利器械适用于药物浸泡消</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毒如戊二醛消毒；纱布、被服耐高温高压，适用于高压蒸气消毒。故选</w:t>
      </w:r>
      <w:r>
        <w:rPr>
          <w:rFonts w:ascii="Times New Roman"/>
          <w:color w:val="000000"/>
          <w:spacing w:val="-1"/>
          <w:sz w:val="21"/>
        </w:rPr>
        <w:t xml:space="preserve"> </w:t>
      </w:r>
      <w:r>
        <w:rPr>
          <w:rFonts w:ascii="Calibri"/>
          <w:color w:val="000000"/>
          <w:spacing w:val="1"/>
          <w:sz w:val="21"/>
        </w:rPr>
        <w:t>E</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手术时对患者手术区皮肤消毒，以下正确的是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常用消毒剂是</w:t>
      </w:r>
      <w:r>
        <w:rPr>
          <w:rFonts w:ascii="Times New Roman"/>
          <w:color w:val="000000"/>
          <w:spacing w:val="2"/>
          <w:sz w:val="21"/>
        </w:rPr>
        <w:t xml:space="preserve"> </w:t>
      </w:r>
      <w:r>
        <w:rPr>
          <w:rFonts w:ascii="Calibri"/>
          <w:color w:val="000000"/>
          <w:spacing w:val="0"/>
          <w:sz w:val="21"/>
        </w:rPr>
        <w:t>25%</w:t>
      </w:r>
      <w:r>
        <w:rPr>
          <w:rFonts w:ascii="OPCDKO+SimSun" w:hAnsi="OPCDKO+SimSun" w:cs="OPCDKO+SimSun"/>
          <w:color w:val="000000"/>
          <w:spacing w:val="0"/>
          <w:sz w:val="21"/>
        </w:rPr>
        <w:t>碘酊和</w:t>
      </w:r>
      <w:r>
        <w:rPr>
          <w:rFonts w:ascii="Times New Roman"/>
          <w:color w:val="000000"/>
          <w:spacing w:val="-1"/>
          <w:sz w:val="21"/>
        </w:rPr>
        <w:t xml:space="preserve"> </w:t>
      </w:r>
      <w:r>
        <w:rPr>
          <w:rFonts w:ascii="Calibri"/>
          <w:color w:val="000000"/>
          <w:spacing w:val="1"/>
          <w:sz w:val="21"/>
        </w:rPr>
        <w:t>70%</w:t>
      </w:r>
      <w:r>
        <w:rPr>
          <w:rFonts w:ascii="OPCDKO+SimSun" w:hAnsi="OPCDKO+SimSun" w:cs="OPCDKO+SimSun"/>
          <w:color w:val="000000"/>
          <w:spacing w:val="-1"/>
          <w:sz w:val="21"/>
        </w:rPr>
        <w:t>乙醇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消毒范围应包括手术切口周围</w:t>
      </w:r>
      <w:r>
        <w:rPr>
          <w:rFonts w:ascii="Times New Roman"/>
          <w:color w:val="000000"/>
          <w:spacing w:val="-1"/>
          <w:sz w:val="21"/>
        </w:rPr>
        <w:t xml:space="preserve"> </w:t>
      </w:r>
      <w:r>
        <w:rPr>
          <w:rFonts w:ascii="Calibri"/>
          <w:color w:val="000000"/>
          <w:spacing w:val="-1"/>
          <w:sz w:val="21"/>
        </w:rPr>
        <w:t>10cm</w:t>
      </w:r>
      <w:r>
        <w:rPr>
          <w:rFonts w:ascii="Times New Roman"/>
          <w:color w:val="000000"/>
          <w:spacing w:val="1"/>
          <w:sz w:val="21"/>
        </w:rPr>
        <w:t xml:space="preserve"> </w:t>
      </w:r>
      <w:r>
        <w:rPr>
          <w:rFonts w:ascii="OPCDKO+SimSun" w:hAnsi="OPCDKO+SimSun" w:cs="OPCDKO+SimSun"/>
          <w:color w:val="000000"/>
          <w:spacing w:val="0"/>
          <w:sz w:val="21"/>
        </w:rPr>
        <w:t>的区域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对婴儿、口腔、肛门、外生殖器、面部皮肤等处可以使用碘酊消毒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消毒步骤应该自上而下，自外周向切口中心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对感染伤口或肛门等处手术，应自手术区外周逐渐涂向感染伤口或会阴肛门处消毒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婴儿面部的皮肤消毒，应采取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A.2.5%</w:t>
      </w:r>
      <w:r>
        <w:rPr>
          <w:rFonts w:ascii="OPCDKO+SimSun" w:hAnsi="OPCDKO+SimSun" w:cs="OPCDKO+SimSun"/>
          <w:color w:val="000000"/>
          <w:spacing w:val="0"/>
          <w:sz w:val="21"/>
        </w:rPr>
        <w:t>碘酊擦涂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2"/>
          <w:sz w:val="21"/>
        </w:rPr>
        <w:t xml:space="preserve"> </w:t>
      </w:r>
      <w:r>
        <w:rPr>
          <w:rFonts w:ascii="OPCDKO+SimSun" w:hAnsi="OPCDKO+SimSun" w:cs="OPCDKO+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B.0.75%</w:t>
      </w:r>
      <w:r>
        <w:rPr>
          <w:rFonts w:ascii="OPCDKO+SimSun" w:hAnsi="OPCDKO+SimSun" w:cs="OPCDKO+SimSun"/>
          <w:color w:val="000000"/>
          <w:spacing w:val="0"/>
          <w:sz w:val="21"/>
        </w:rPr>
        <w:t>碘酊擦涂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C.0.1%</w:t>
      </w:r>
      <w:r>
        <w:rPr>
          <w:rFonts w:ascii="OPCDKO+SimSun" w:hAnsi="OPCDKO+SimSun" w:cs="OPCDKO+SimSun"/>
          <w:color w:val="000000"/>
          <w:spacing w:val="0"/>
          <w:sz w:val="21"/>
        </w:rPr>
        <w:t>新洁尔灭擦涂</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D.0.2%</w:t>
      </w:r>
      <w:r>
        <w:rPr>
          <w:rFonts w:ascii="OPCDKO+SimSun" w:hAnsi="OPCDKO+SimSun" w:cs="OPCDKO+SimSun"/>
          <w:color w:val="000000"/>
          <w:spacing w:val="0"/>
          <w:sz w:val="21"/>
        </w:rPr>
        <w:t>洗必泰酊擦涂</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E.70%</w:t>
      </w:r>
      <w:r>
        <w:rPr>
          <w:rFonts w:ascii="OPCDKO+SimSun" w:hAnsi="OPCDKO+SimSun" w:cs="OPCDKO+SimSun"/>
          <w:color w:val="000000"/>
          <w:spacing w:val="0"/>
          <w:sz w:val="21"/>
        </w:rPr>
        <w:t>酒精擦涂</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解析：●对婴儿、面部皮肤、口腔、肛门、外生殖器等部位不能使用碘酊消毒者，可选用刺</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激性小的</w:t>
      </w:r>
      <w:r>
        <w:rPr>
          <w:rFonts w:ascii="Times New Roman"/>
          <w:color w:val="000000"/>
          <w:spacing w:val="2"/>
          <w:sz w:val="21"/>
        </w:rPr>
        <w:t xml:space="preserve"> </w:t>
      </w:r>
      <w:r>
        <w:rPr>
          <w:rFonts w:ascii="Calibri"/>
          <w:color w:val="000000"/>
          <w:spacing w:val="0"/>
          <w:sz w:val="21"/>
        </w:rPr>
        <w:t>0.1%</w:t>
      </w:r>
      <w:r>
        <w:rPr>
          <w:rFonts w:ascii="OPCDKO+SimSun" w:hAnsi="OPCDKO+SimSun" w:cs="OPCDKO+SimSun"/>
          <w:color w:val="000000"/>
          <w:spacing w:val="0"/>
          <w:sz w:val="21"/>
        </w:rPr>
        <w:t>洗必泰、</w:t>
      </w:r>
      <w:r>
        <w:rPr>
          <w:rFonts w:ascii="Calibri"/>
          <w:color w:val="000000"/>
          <w:spacing w:val="0"/>
          <w:sz w:val="21"/>
        </w:rPr>
        <w:t>0.1%</w:t>
      </w:r>
      <w:r>
        <w:rPr>
          <w:rFonts w:ascii="OPCDKO+SimSun" w:hAnsi="OPCDKO+SimSun" w:cs="OPCDKO+SimSun"/>
          <w:color w:val="000000"/>
          <w:spacing w:val="0"/>
          <w:sz w:val="21"/>
        </w:rPr>
        <w:t>硫柳汞酊、</w:t>
      </w:r>
      <w:r>
        <w:rPr>
          <w:rFonts w:ascii="Calibri"/>
          <w:color w:val="000000"/>
          <w:spacing w:val="0"/>
          <w:sz w:val="21"/>
        </w:rPr>
        <w:t>0.75%</w:t>
      </w:r>
      <w:r>
        <w:rPr>
          <w:rFonts w:ascii="OPCDKO+SimSun" w:hAnsi="OPCDKO+SimSun" w:cs="OPCDKO+SimSun"/>
          <w:color w:val="000000"/>
          <w:spacing w:val="0"/>
          <w:sz w:val="21"/>
        </w:rPr>
        <w:t>聚烯吡酮碘、</w:t>
      </w:r>
      <w:r>
        <w:rPr>
          <w:rFonts w:ascii="Calibri"/>
          <w:color w:val="000000"/>
          <w:spacing w:val="0"/>
          <w:sz w:val="21"/>
        </w:rPr>
        <w:t>0.1%</w:t>
      </w:r>
      <w:r>
        <w:rPr>
          <w:rFonts w:ascii="OPCDKO+SimSun" w:hAnsi="OPCDKO+SimSun" w:cs="OPCDKO+SimSun"/>
          <w:color w:val="000000"/>
          <w:spacing w:val="0"/>
          <w:sz w:val="21"/>
        </w:rPr>
        <w:t>新洁尔灭等擦涂</w:t>
      </w:r>
      <w:r>
        <w:rPr>
          <w:rFonts w:ascii="Times New Roman"/>
          <w:color w:val="000000"/>
          <w:spacing w:val="-1"/>
          <w:sz w:val="21"/>
        </w:rPr>
        <w:t xml:space="preserve"> </w:t>
      </w:r>
      <w:r>
        <w:rPr>
          <w:rFonts w:ascii="Calibri"/>
          <w:color w:val="000000"/>
          <w:spacing w:val="-1"/>
          <w:sz w:val="21"/>
        </w:rPr>
        <w:t>2</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1"/>
          <w:sz w:val="21"/>
        </w:rPr>
        <w:t>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以免刺激皮肤或黏膜。故选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关于煮沸灭菌，下列哪项说法不当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持续煮沸</w:t>
      </w:r>
      <w:r>
        <w:rPr>
          <w:rFonts w:ascii="Times New Roman"/>
          <w:color w:val="000000"/>
          <w:spacing w:val="2"/>
          <w:sz w:val="21"/>
        </w:rPr>
        <w:t xml:space="preserve"> </w:t>
      </w:r>
      <w:r>
        <w:rPr>
          <w:rFonts w:ascii="Calibri"/>
          <w:color w:val="000000"/>
          <w:spacing w:val="-1"/>
          <w:sz w:val="21"/>
        </w:rPr>
        <w:t>20</w:t>
      </w:r>
      <w:r>
        <w:rPr>
          <w:rFonts w:ascii="Times New Roman"/>
          <w:color w:val="000000"/>
          <w:spacing w:val="0"/>
          <w:sz w:val="21"/>
        </w:rPr>
        <w:t xml:space="preserve"> </w:t>
      </w:r>
      <w:r>
        <w:rPr>
          <w:rFonts w:ascii="OPCDKO+SimSun" w:hAnsi="OPCDKO+SimSun" w:cs="OPCDKO+SimSun"/>
          <w:color w:val="000000"/>
          <w:spacing w:val="0"/>
          <w:sz w:val="21"/>
        </w:rPr>
        <w:t>分钟可杀灭一般细菌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要杀灭带芽胞的细菌需持续煮沸</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一般压力锅的最高温度可达</w:t>
      </w:r>
      <w:r>
        <w:rPr>
          <w:rFonts w:ascii="Times New Roman"/>
          <w:color w:val="000000"/>
          <w:spacing w:val="2"/>
          <w:sz w:val="21"/>
        </w:rPr>
        <w:t xml:space="preserve"> </w:t>
      </w:r>
      <w:r>
        <w:rPr>
          <w:rFonts w:ascii="Calibri"/>
          <w:color w:val="000000"/>
          <w:spacing w:val="0"/>
          <w:sz w:val="21"/>
        </w:rPr>
        <w:t>124</w:t>
      </w:r>
      <w:r>
        <w:rPr>
          <w:rFonts w:ascii="OPCDKO+SimSun" w:hAnsi="OPCDKO+SimSun" w:cs="OPCDKO+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水中加入碳酸氢钠是因为碱性化学作用有助于杀灭细菌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在</w:t>
      </w:r>
      <w:r>
        <w:rPr>
          <w:rFonts w:ascii="Times New Roman"/>
          <w:color w:val="000000"/>
          <w:spacing w:val="-1"/>
          <w:sz w:val="21"/>
        </w:rPr>
        <w:t xml:space="preserve"> </w:t>
      </w:r>
      <w:r>
        <w:rPr>
          <w:rFonts w:ascii="Calibri"/>
          <w:color w:val="000000"/>
          <w:spacing w:val="-1"/>
          <w:sz w:val="21"/>
        </w:rPr>
        <w:t>2</w:t>
      </w:r>
      <w:r>
        <w:rPr>
          <w:rFonts w:ascii="OPCDKO+SimSun" w:hAnsi="OPCDKO+SimSun" w:cs="OPCDKO+SimSun"/>
          <w:color w:val="000000"/>
          <w:spacing w:val="0"/>
          <w:sz w:val="21"/>
        </w:rPr>
        <w:t>％碳酸氢钠溶液中煮沸灭菌有防止金属器械生锈的作用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解析：◎提高灭菌效果可加入可加入抑菌剂，如三氯叔丁醇、甲酚、氯甲酚等。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对于颈部强直、颈椎骨折、脱臼等颈部活动受限者应选用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经鼻盲探插管法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经鼻腔明视插管法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经口盲探气管内插管法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清醒气管内插管法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双腔支气管导管</w:t>
      </w:r>
      <w:r>
        <w:rPr>
          <w:rFonts w:ascii="Calibri"/>
          <w:color w:val="000000"/>
          <w:spacing w:val="-3"/>
          <w:sz w:val="21"/>
        </w:rPr>
        <w:t>(DLT)</w:t>
      </w:r>
      <w:r>
        <w:rPr>
          <w:rFonts w:ascii="OPCDKO+SimSun" w:hAnsi="OPCDKO+SimSun" w:cs="OPCDKO+SimSun"/>
          <w:color w:val="000000"/>
          <w:spacing w:val="0"/>
          <w:sz w:val="21"/>
        </w:rPr>
        <w:t>插管术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苯巴比妥属于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镇静安定药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催眠药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麻醉性镇痛药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抗胆碱类药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稳定血流动力学药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吸人麻醉，应首选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普鲁卡因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1"/>
          <w:sz w:val="21"/>
        </w:rPr>
        <w:t>乙醚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利多卡因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硫贲妥钠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布比卡因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拔管后病人应采取的体位是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平卧位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侧卧位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俯卧位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头高位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头转向一侧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下列不属于硬膜外麻醉禁忌证的是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严重休克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血液凝固障碍性疾病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低血压或严重高血压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脊柱畸形或脊柱类风湿性关节炎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局麻药内加肾上腺素的主要目的是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预防过敏反应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延缓药物吸收，延长作用时间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使局部血管收缩，减少出血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预防术中血压下降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预防术中脉搏减慢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下列各项，不属局部麻醉的是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局部浸润麻醉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静脉麻醉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表面麻醉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区域阻滞麻醉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神经阻滞麻醉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解析：●麻醉方法包括针刺镇痛与辅助麻醉、局部麻醉、椎管内麻醉、全身麻醉及复合麻醉。</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局部麻醉是指应用局部麻醉药作用域机体的某一部位使感觉神经传导功能暂时被阻滞，从而</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达到麻醉镇痛的效果。它包括</w:t>
      </w:r>
      <w:r>
        <w:rPr>
          <w:rFonts w:ascii="Calibri"/>
          <w:color w:val="000000"/>
          <w:spacing w:val="1"/>
          <w:sz w:val="21"/>
        </w:rPr>
        <w:t>:</w:t>
      </w:r>
      <w:r>
        <w:rPr>
          <w:rFonts w:ascii="OPCDKO+SimSun" w:hAnsi="OPCDKO+SimSun" w:cs="OPCDKO+SimSun"/>
          <w:color w:val="000000"/>
          <w:spacing w:val="0"/>
          <w:sz w:val="21"/>
        </w:rPr>
        <w:t>表面麻醉、局部浸润麻醉、区域阻滞麻醉、神经阻滞麻醉。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1"/>
          <w:sz w:val="21"/>
        </w:rPr>
        <w:t>故选</w:t>
      </w:r>
      <w:r>
        <w:rPr>
          <w:rFonts w:ascii="Times New Roman"/>
          <w:color w:val="000000"/>
          <w:spacing w:val="3"/>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下列除哪项外，其它均属于腰麻</w:t>
      </w:r>
      <w:r>
        <w:rPr>
          <w:rFonts w:ascii="Calibri"/>
          <w:color w:val="000000"/>
          <w:spacing w:val="-1"/>
          <w:sz w:val="21"/>
        </w:rPr>
        <w:t>(</w:t>
      </w:r>
      <w:r>
        <w:rPr>
          <w:rFonts w:ascii="OPCDKO+SimSun" w:hAnsi="OPCDKO+SimSun" w:cs="OPCDKO+SimSun"/>
          <w:color w:val="000000"/>
          <w:spacing w:val="0"/>
          <w:sz w:val="21"/>
        </w:rPr>
        <w:t>蛛网膜下腔阻滞</w:t>
      </w:r>
      <w:r>
        <w:rPr>
          <w:rFonts w:ascii="Calibri"/>
          <w:color w:val="000000"/>
          <w:spacing w:val="-1"/>
          <w:sz w:val="21"/>
        </w:rPr>
        <w:t>)</w:t>
      </w:r>
      <w:r>
        <w:rPr>
          <w:rFonts w:ascii="OPCDKO+SimSun" w:hAnsi="OPCDKO+SimSun" w:cs="OPCDKO+SimSun"/>
          <w:color w:val="000000"/>
          <w:spacing w:val="0"/>
          <w:sz w:val="21"/>
        </w:rPr>
        <w:t>术后的并发症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尿潴留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呼吸抑制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颅神经麻痹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马尾丛综合征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化脓性脑脊髓膜炎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解析：■蛛网膜下腔阻滞时，局麻要选择性透过软膜直接作用于脊神经根，部分直接作用于</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脊髓表面。对生理的影响主要表现在循环、呼吸、自主神经系统三方面，其影响程度与麻醉</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阻滞范围关系密切。常见的术后并发症为头痛、尿潴留、神经系统损害、背痛等。故本题选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肠内营养糖代谢紊乱可发生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吸入性肺炎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鳞状脱屑、脱发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全身感染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高渗性非酮性昏迷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胆囊结石、胆汁淤积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肠外营养本身可发生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误吸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腹胀、腹泻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微量元素缺乏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高渗性非酮性昏迷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胆囊结石、胆汁淤积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高钾血症的常见病因是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急性肠梗阻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感染性休克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肺炎高热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慢性十二指肠瘘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挤压综合征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解析：●低渗性脱水常见病因为</w:t>
      </w:r>
      <w:r>
        <w:rPr>
          <w:rFonts w:ascii="Calibri"/>
          <w:color w:val="000000"/>
          <w:spacing w:val="-1"/>
          <w:sz w:val="21"/>
        </w:rPr>
        <w:t>:1</w:t>
      </w:r>
      <w:r>
        <w:rPr>
          <w:rFonts w:ascii="Times New Roman"/>
          <w:color w:val="000000"/>
          <w:spacing w:val="3"/>
          <w:sz w:val="21"/>
        </w:rPr>
        <w:t xml:space="preserve"> </w:t>
      </w:r>
      <w:r>
        <w:rPr>
          <w:rFonts w:ascii="OPCDKO+SimSun" w:hAnsi="OPCDKO+SimSun" w:cs="OPCDKO+SimSun"/>
          <w:color w:val="000000"/>
          <w:spacing w:val="0"/>
          <w:sz w:val="21"/>
        </w:rPr>
        <w:t>胃肠道消化液长期丧失；</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大面积创伤渗液；</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大量应用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排钠性利尿剂时，未注意补充适量钠盐；</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3"/>
          <w:sz w:val="21"/>
        </w:rPr>
        <w:t>急性肾衰竭多尿期、失盐性肾炎、肾小管酸中毒、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Addison</w:t>
      </w:r>
      <w:r>
        <w:rPr>
          <w:rFonts w:ascii="Times New Roman"/>
          <w:color w:val="000000"/>
          <w:spacing w:val="0"/>
          <w:sz w:val="21"/>
        </w:rPr>
        <w:t xml:space="preserve"> </w:t>
      </w:r>
      <w:r>
        <w:rPr>
          <w:rFonts w:ascii="OPCDKO+SimSun" w:hAnsi="OPCDKO+SimSun" w:cs="OPCDKO+SimSun"/>
          <w:color w:val="000000"/>
          <w:spacing w:val="0"/>
          <w:sz w:val="21"/>
        </w:rPr>
        <w:t>病等导致肾脏排钠增多，又补充了水分。故选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1"/>
          <w:sz w:val="21"/>
        </w:rPr>
        <w:t>。</w:t>
      </w:r>
      <w:r>
        <w:rPr>
          <w:rFonts w:ascii="Calibri"/>
          <w:color w:val="000000"/>
          <w:spacing w:val="-1"/>
          <w:sz w:val="21"/>
        </w:rPr>
        <w:t>2.</w:t>
      </w:r>
      <w:r>
        <w:rPr>
          <w:rFonts w:ascii="OPCDKO+SimSun" w:hAnsi="OPCDKO+SimSun" w:cs="OPCDKO+SimSun"/>
          <w:color w:val="000000"/>
          <w:spacing w:val="0"/>
          <w:sz w:val="21"/>
        </w:rPr>
        <w:t>代谢性酸中毒常见病因</w:t>
      </w:r>
      <w:r>
        <w:rPr>
          <w:rFonts w:ascii="Calibri"/>
          <w:color w:val="000000"/>
          <w:spacing w:val="-1"/>
          <w:sz w:val="21"/>
        </w:rPr>
        <w:t>:1</w:t>
      </w:r>
      <w:r>
        <w:rPr>
          <w:rFonts w:ascii="Times New Roman"/>
          <w:color w:val="000000"/>
          <w:spacing w:val="3"/>
          <w:sz w:val="21"/>
        </w:rPr>
        <w:t xml:space="preserve"> </w:t>
      </w:r>
      <w:r>
        <w:rPr>
          <w:rFonts w:ascii="OPCDKO+SimSun" w:hAnsi="OPCDKO+SimSun" w:cs="OPCDKO+SimSun"/>
          <w:color w:val="000000"/>
          <w:spacing w:val="-1"/>
          <w:sz w:val="21"/>
        </w:rPr>
        <w:t>碱性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物质丢失过多，如腹泻、肠瘘等；</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酸性物质过多，如休克、乙醇中毒、抽搐、心搏骤停、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剧烈运动时引起组织缺氧、糖酵解增加等；</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肾功能不全。故选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1"/>
          <w:sz w:val="21"/>
        </w:rPr>
        <w:t>。</w:t>
      </w:r>
      <w:r>
        <w:rPr>
          <w:rFonts w:ascii="Calibri"/>
          <w:color w:val="000000"/>
          <w:spacing w:val="1"/>
          <w:sz w:val="21"/>
        </w:rPr>
        <w:t>3.</w:t>
      </w:r>
      <w:r>
        <w:rPr>
          <w:rFonts w:ascii="OPCDKO+SimSun" w:hAnsi="OPCDKO+SimSun" w:cs="OPCDKO+SimSun"/>
          <w:color w:val="000000"/>
          <w:spacing w:val="0"/>
          <w:sz w:val="21"/>
        </w:rPr>
        <w:t>高钾血症常见病因</w:t>
      </w:r>
      <w:r>
        <w:rPr>
          <w:rFonts w:ascii="Calibri"/>
          <w:color w:val="000000"/>
          <w:spacing w:val="-1"/>
          <w:sz w:val="21"/>
        </w:rPr>
        <w:t>:1</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进入体内的钾太多，如口服或静脉输钾；</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肾排钾功能减退，如急性、慢性肾衰竭；</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1"/>
          <w:sz w:val="21"/>
        </w:rPr>
        <w:t>细胞</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内钾释出或外移，如溶血、大面积烧伤、急性酸中毒、组织损伤（如挤压综合征）等。故选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下列高钾血症的治疗原则中，哪项是错误的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立即停止钾盐摄入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积极防治心律失常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降低血钾浓度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恢复肾脏功能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补充血容量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呼吸性酸中毒应最先解决的问题是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肺部感染，使用大量抗生素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进行人工呼吸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应用呼吸中枢兴奋剂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解除呼吸道梗阻，改善肺换气功能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给予碱性液体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血清钾浓度大于</w:t>
      </w:r>
      <w:r>
        <w:rPr>
          <w:rFonts w:ascii="Times New Roman"/>
          <w:color w:val="000000"/>
          <w:spacing w:val="-1"/>
          <w:sz w:val="21"/>
        </w:rPr>
        <w:t xml:space="preserve"> </w:t>
      </w:r>
      <w:r>
        <w:rPr>
          <w:rFonts w:ascii="Calibri"/>
          <w:color w:val="000000"/>
          <w:spacing w:val="0"/>
          <w:sz w:val="21"/>
        </w:rPr>
        <w:t>mmol/L</w:t>
      </w:r>
      <w:r>
        <w:rPr>
          <w:rFonts w:ascii="Times New Roman"/>
          <w:color w:val="000000"/>
          <w:spacing w:val="-2"/>
          <w:sz w:val="21"/>
        </w:rPr>
        <w:t xml:space="preserve"> </w:t>
      </w:r>
      <w:r>
        <w:rPr>
          <w:rFonts w:ascii="OPCDKO+SimSun" w:hAnsi="OPCDKO+SimSun" w:cs="OPCDKO+SimSun"/>
          <w:color w:val="000000"/>
          <w:spacing w:val="0"/>
          <w:sz w:val="21"/>
        </w:rPr>
        <w:t>称高钾血症</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A.3.5</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B.4</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C.4.5</w:t>
      </w:r>
    </w:p>
    <w:p>
      <w:pPr>
        <w:spacing w:before="93" w:after="0" w:line="219" w:lineRule="exact"/>
        <w:ind w:left="0" w:right="0" w:firstLine="0"/>
        <w:jc w:val="left"/>
        <w:rPr>
          <w:rFonts w:ascii="Times New Roman"/>
          <w:color w:val="000000"/>
          <w:spacing w:val="0"/>
          <w:sz w:val="21"/>
        </w:rPr>
      </w:pPr>
      <w:r>
        <w:rPr>
          <w:rFonts w:ascii="Calibri"/>
          <w:color w:val="000000"/>
          <w:spacing w:val="-2"/>
          <w:sz w:val="21"/>
        </w:rPr>
        <w:t>D.5</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E.5.5</w:t>
      </w:r>
    </w:p>
    <w:p>
      <w:pPr>
        <w:spacing w:before="52"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患者，男，</w:t>
      </w:r>
      <w:r>
        <w:rPr>
          <w:rFonts w:ascii="Calibri"/>
          <w:color w:val="000000"/>
          <w:spacing w:val="-1"/>
          <w:sz w:val="21"/>
        </w:rPr>
        <w:t>30</w:t>
      </w:r>
      <w:r>
        <w:rPr>
          <w:rFonts w:ascii="Times New Roman"/>
          <w:color w:val="000000"/>
          <w:spacing w:val="0"/>
          <w:sz w:val="21"/>
        </w:rPr>
        <w:t xml:space="preserve"> </w:t>
      </w:r>
      <w:r>
        <w:rPr>
          <w:rFonts w:ascii="OPCDKO+SimSun" w:hAnsi="OPCDKO+SimSun" w:cs="OPCDKO+SimSun"/>
          <w:color w:val="000000"/>
          <w:spacing w:val="-4"/>
          <w:sz w:val="21"/>
        </w:rPr>
        <w:t>岁。输血后</w:t>
      </w:r>
      <w:r>
        <w:rPr>
          <w:rFonts w:ascii="Times New Roman"/>
          <w:color w:val="000000"/>
          <w:spacing w:val="5"/>
          <w:sz w:val="21"/>
        </w:rPr>
        <w:t xml:space="preserve"> </w:t>
      </w:r>
      <w:r>
        <w:rPr>
          <w:rFonts w:ascii="Calibri"/>
          <w:color w:val="000000"/>
          <w:spacing w:val="-1"/>
          <w:sz w:val="21"/>
        </w:rPr>
        <w:t>4</w:t>
      </w:r>
      <w:r>
        <w:rPr>
          <w:rFonts w:ascii="OPCDKO+SimSun" w:hAnsi="OPCDKO+SimSun" w:cs="OPCDKO+SimSun"/>
          <w:color w:val="000000"/>
          <w:spacing w:val="-1"/>
          <w:sz w:val="21"/>
        </w:rPr>
        <w:t>～</w:t>
      </w:r>
      <w:r>
        <w:rPr>
          <w:rFonts w:ascii="Calibri"/>
          <w:color w:val="000000"/>
          <w:spacing w:val="0"/>
          <w:sz w:val="21"/>
        </w:rPr>
        <w:t>5min.</w:t>
      </w:r>
      <w:r>
        <w:rPr>
          <w:rFonts w:ascii="OPCDKO+SimSun" w:hAnsi="OPCDKO+SimSun" w:cs="OPCDKO+SimSun"/>
          <w:color w:val="000000"/>
          <w:spacing w:val="-3"/>
          <w:sz w:val="21"/>
        </w:rPr>
        <w:t>即出现寒战，高热，头痛，腰背剧痛，心前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区压迫感，全身有散在性荨麻疹，血压为</w:t>
      </w:r>
      <w:r>
        <w:rPr>
          <w:rFonts w:ascii="Times New Roman"/>
          <w:color w:val="000000"/>
          <w:spacing w:val="2"/>
          <w:sz w:val="21"/>
        </w:rPr>
        <w:t xml:space="preserve"> </w:t>
      </w:r>
      <w:r>
        <w:rPr>
          <w:rFonts w:ascii="Calibri"/>
          <w:color w:val="000000"/>
          <w:spacing w:val="1"/>
          <w:sz w:val="21"/>
        </w:rPr>
        <w:t>ll</w:t>
      </w:r>
      <w:r>
        <w:rPr>
          <w:rFonts w:ascii="OPCDKO+SimSun" w:hAnsi="OPCDKO+SimSun" w:cs="OPCDKO+SimSun"/>
          <w:color w:val="000000"/>
          <w:spacing w:val="-1"/>
          <w:sz w:val="21"/>
        </w:rPr>
        <w:t>／</w:t>
      </w:r>
      <w:r>
        <w:rPr>
          <w:rFonts w:ascii="Calibri"/>
          <w:color w:val="000000"/>
          <w:spacing w:val="-1"/>
          <w:sz w:val="21"/>
        </w:rPr>
        <w:t>8kPa(80</w:t>
      </w:r>
      <w:r>
        <w:rPr>
          <w:rFonts w:ascii="OPCDKO+SimSun" w:hAnsi="OPCDKO+SimSun" w:cs="OPCDKO+SimSun"/>
          <w:color w:val="000000"/>
          <w:spacing w:val="-1"/>
          <w:sz w:val="21"/>
        </w:rPr>
        <w:t>／</w:t>
      </w:r>
      <w:r>
        <w:rPr>
          <w:rFonts w:ascii="Calibri"/>
          <w:color w:val="000000"/>
          <w:spacing w:val="0"/>
          <w:sz w:val="21"/>
        </w:rPr>
        <w:t>60mmHg)</w:t>
      </w:r>
      <w:r>
        <w:rPr>
          <w:rFonts w:ascii="OPCDKO+SimSun" w:hAnsi="OPCDKO+SimSun" w:cs="OPCDKO+SimSun"/>
          <w:color w:val="000000"/>
          <w:spacing w:val="-4"/>
          <w:sz w:val="21"/>
        </w:rPr>
        <w:t>，血浆呈粉红色。应首先考</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发热反应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过敏反应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溶血反应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细菌污染反应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橡酸盐中毒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解析：■输血后发热反应主要表现为畏寒、寒战和高热，体温可上升至</w:t>
      </w:r>
      <w:r>
        <w:rPr>
          <w:rFonts w:ascii="Times New Roman"/>
          <w:color w:val="000000"/>
          <w:spacing w:val="-1"/>
          <w:sz w:val="21"/>
        </w:rPr>
        <w:t xml:space="preserve"> </w:t>
      </w:r>
      <w:r>
        <w:rPr>
          <w:rFonts w:ascii="Calibri"/>
          <w:color w:val="000000"/>
          <w:spacing w:val="0"/>
          <w:sz w:val="21"/>
        </w:rPr>
        <w:t>39</w:t>
      </w:r>
      <w:r>
        <w:rPr>
          <w:rFonts w:ascii="OPCDKO+SimSun" w:hAnsi="OPCDKO+SimSun" w:cs="OPCDKO+SimSun"/>
          <w:color w:val="000000"/>
          <w:spacing w:val="-1"/>
          <w:sz w:val="21"/>
        </w:rPr>
        <w:t>—</w:t>
      </w:r>
      <w:r>
        <w:rPr>
          <w:rFonts w:ascii="Calibri"/>
          <w:color w:val="000000"/>
          <w:spacing w:val="0"/>
          <w:sz w:val="21"/>
        </w:rPr>
        <w:t>40</w:t>
      </w:r>
      <w:r>
        <w:rPr>
          <w:rFonts w:ascii="OPCDKO+SimSun" w:hAnsi="OPCDKO+SimSun" w:cs="OPCDKO+SimSun"/>
          <w:color w:val="000000"/>
          <w:spacing w:val="0"/>
          <w:sz w:val="21"/>
        </w:rPr>
        <w:t>℃，同时伴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6"/>
          <w:sz w:val="21"/>
        </w:rPr>
        <w:t>有头痛、出汗、恶心、呕吐及皮肤潮红。多发于输血开始后</w:t>
      </w:r>
      <w:r>
        <w:rPr>
          <w:rFonts w:ascii="Times New Roman"/>
          <w:color w:val="000000"/>
          <w:spacing w:val="7"/>
          <w:sz w:val="21"/>
        </w:rPr>
        <w:t xml:space="preserve"> </w:t>
      </w:r>
      <w:r>
        <w:rPr>
          <w:rFonts w:ascii="Calibri"/>
          <w:color w:val="000000"/>
          <w:spacing w:val="0"/>
          <w:sz w:val="21"/>
        </w:rPr>
        <w:t>15min</w:t>
      </w:r>
      <w:r>
        <w:rPr>
          <w:rFonts w:ascii="Times New Roman"/>
          <w:color w:val="000000"/>
          <w:spacing w:val="1"/>
          <w:sz w:val="21"/>
        </w:rPr>
        <w:t xml:space="preserve"> </w:t>
      </w:r>
      <w:r>
        <w:rPr>
          <w:rFonts w:ascii="OPCDKO+SimSun" w:hAnsi="OPCDKO+SimSun" w:cs="OPCDKO+SimSun"/>
          <w:color w:val="000000"/>
          <w:spacing w:val="0"/>
          <w:sz w:val="21"/>
        </w:rPr>
        <w:t>一</w:t>
      </w:r>
      <w:r>
        <w:rPr>
          <w:rFonts w:ascii="Times New Roman"/>
          <w:color w:val="000000"/>
          <w:spacing w:val="2"/>
          <w:sz w:val="21"/>
        </w:rPr>
        <w:t xml:space="preserve"> </w:t>
      </w:r>
      <w:r>
        <w:rPr>
          <w:rFonts w:ascii="Calibri"/>
          <w:color w:val="000000"/>
          <w:spacing w:val="-1"/>
          <w:sz w:val="21"/>
        </w:rPr>
        <w:t>2h</w:t>
      </w:r>
      <w:r>
        <w:rPr>
          <w:rFonts w:ascii="Times New Roman"/>
          <w:color w:val="000000"/>
          <w:spacing w:val="1"/>
          <w:sz w:val="21"/>
        </w:rPr>
        <w:t xml:space="preserve"> </w:t>
      </w:r>
      <w:r>
        <w:rPr>
          <w:rFonts w:ascii="OPCDKO+SimSun" w:hAnsi="OPCDKO+SimSun" w:cs="OPCDKO+SimSun"/>
          <w:color w:val="000000"/>
          <w:spacing w:val="-6"/>
          <w:sz w:val="21"/>
        </w:rPr>
        <w:t>内，症状持续</w:t>
      </w:r>
      <w:r>
        <w:rPr>
          <w:rFonts w:ascii="Times New Roman"/>
          <w:color w:val="000000"/>
          <w:spacing w:val="8"/>
          <w:sz w:val="21"/>
        </w:rPr>
        <w:t xml:space="preserve"> </w:t>
      </w:r>
      <w:r>
        <w:rPr>
          <w:rFonts w:ascii="Calibri"/>
          <w:color w:val="000000"/>
          <w:spacing w:val="0"/>
          <w:sz w:val="21"/>
        </w:rPr>
        <w:t>30min</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至</w:t>
      </w:r>
      <w:r>
        <w:rPr>
          <w:rFonts w:ascii="Times New Roman"/>
          <w:color w:val="000000"/>
          <w:spacing w:val="-1"/>
          <w:sz w:val="21"/>
        </w:rPr>
        <w:t xml:space="preserve"> </w:t>
      </w:r>
      <w:r>
        <w:rPr>
          <w:rFonts w:ascii="Calibri"/>
          <w:color w:val="000000"/>
          <w:spacing w:val="-1"/>
          <w:sz w:val="21"/>
        </w:rPr>
        <w:t>2h</w:t>
      </w:r>
      <w:r>
        <w:rPr>
          <w:rFonts w:ascii="Times New Roman"/>
          <w:color w:val="000000"/>
          <w:spacing w:val="1"/>
          <w:sz w:val="21"/>
        </w:rPr>
        <w:t xml:space="preserve"> </w:t>
      </w:r>
      <w:r>
        <w:rPr>
          <w:rFonts w:ascii="OPCDKO+SimSun" w:hAnsi="OPCDKO+SimSun" w:cs="OPCDKO+SimSun"/>
          <w:color w:val="000000"/>
          <w:spacing w:val="0"/>
          <w:sz w:val="21"/>
        </w:rPr>
        <w:t>后逐渐缓解。过敏反应主要表现为皮肤局限性或全身性瘙痒或荨麻疹。溶血反应典型</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的表现为输血后，立即出现沿输血静脉的红肿及疼痛，伴寒战、高热、呼吸困难、腰背酸痛、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2"/>
          <w:sz w:val="21"/>
        </w:rPr>
        <w:t>头痛、胸闷，心率加快甚至血压下降、休克，随之出现血红蛋白尿和溶血性黄疽，继而出现</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少尿、无尿及急性肾衰竭。细菌污染反应轻者仅有发热反应，重者可出现内毒素性休克和</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DIC</w:t>
      </w:r>
      <w:r>
        <w:rPr>
          <w:rFonts w:ascii="OPCDKO+SimSun" w:hAnsi="OPCDKO+SimSun" w:cs="OPCDKO+SimSun"/>
          <w:color w:val="000000"/>
          <w:spacing w:val="0"/>
          <w:sz w:val="21"/>
        </w:rPr>
        <w:t>。表现为烦躁、寒战、高热呼吸困难、恶心、呕吐、发绀和腹痛。也可以出现血红蛋白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尿、急性肾衰竭、肺水肿，甚至死亡。故本题选</w:t>
      </w:r>
      <w:r>
        <w:rPr>
          <w:rFonts w:ascii="Times New Roman"/>
          <w:color w:val="000000"/>
          <w:spacing w:val="-1"/>
          <w:sz w:val="21"/>
        </w:rPr>
        <w:t xml:space="preserve"> </w:t>
      </w:r>
      <w:r>
        <w:rPr>
          <w:rFonts w:ascii="Calibri"/>
          <w:color w:val="000000"/>
          <w:spacing w:val="1"/>
          <w:sz w:val="21"/>
        </w:rPr>
        <w:t>C</w:t>
      </w:r>
      <w:r>
        <w:rPr>
          <w:rFonts w:ascii="OPCDKO+SimSun" w:hAnsi="OPCDKO+SimSun" w:cs="OPCDKO+SimSun"/>
          <w:color w:val="000000"/>
          <w:spacing w:val="0"/>
          <w:sz w:val="21"/>
        </w:rPr>
        <w:t>。三、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针对输血的细菌污染反应，应采取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停止输血，积极抗休克，维持循环功能，保护肾功能和防治弥散性血管内凝血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保证血源质量，防止血源污染，严格无菌操作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主要措施为抗休克、抗感染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立即停止输血，半坐位，吸氧和利尿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立即减慢输血速度，严重者停止输血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在短时间内输入所需血量者，适用于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大出血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中度缺水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纠正贫血和低蛋白血症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严重感染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凝血异常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解析：●输血的速度应根据患者的具体情况决定，大量出血、失血性休克抢救或动脉输血时</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速度要快。一般情况一次输血不应超过</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0"/>
          <w:sz w:val="21"/>
        </w:rPr>
        <w:t>小时，为避免室温下引起细菌繁殖每次以</w:t>
      </w:r>
      <w:r>
        <w:rPr>
          <w:rFonts w:ascii="Times New Roman"/>
          <w:color w:val="000000"/>
          <w:spacing w:val="2"/>
          <w:sz w:val="21"/>
        </w:rPr>
        <w:t xml:space="preserve"> </w:t>
      </w:r>
      <w:r>
        <w:rPr>
          <w:rFonts w:ascii="Calibri"/>
          <w:color w:val="000000"/>
          <w:spacing w:val="0"/>
          <w:sz w:val="21"/>
        </w:rPr>
        <w:t>200</w:t>
      </w:r>
      <w:r>
        <w:rPr>
          <w:rFonts w:ascii="OPCDKO+SimSun" w:hAnsi="OPCDKO+SimSun" w:cs="OPCDKO+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400ml</w:t>
      </w:r>
      <w:r>
        <w:rPr>
          <w:rFonts w:ascii="Times New Roman"/>
          <w:color w:val="000000"/>
          <w:spacing w:val="0"/>
          <w:sz w:val="21"/>
        </w:rPr>
        <w:t xml:space="preserve"> </w:t>
      </w:r>
      <w:r>
        <w:rPr>
          <w:rFonts w:ascii="OPCDKO+SimSun" w:hAnsi="OPCDKO+SimSun" w:cs="OPCDKO+SimSun"/>
          <w:color w:val="000000"/>
          <w:spacing w:val="0"/>
          <w:sz w:val="21"/>
        </w:rPr>
        <w:t>为宜；急性大出血时应加压、快速输入所需血量以纠正血压。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307.(A1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下列哪项不属于输血适应证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凝血机制异常和出血性疾病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重症感染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黄疸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器官移植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低蛋白血症</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患者阑尾切除术后</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4"/>
          <w:sz w:val="21"/>
        </w:rPr>
        <w:t>天，体温一直在</w:t>
      </w:r>
      <w:r>
        <w:rPr>
          <w:rFonts w:ascii="Times New Roman"/>
          <w:color w:val="000000"/>
          <w:spacing w:val="3"/>
          <w:sz w:val="21"/>
        </w:rPr>
        <w:t xml:space="preserve"> </w:t>
      </w:r>
      <w:r>
        <w:rPr>
          <w:rFonts w:ascii="Calibri"/>
          <w:color w:val="000000"/>
          <w:spacing w:val="1"/>
          <w:sz w:val="21"/>
        </w:rPr>
        <w:t>38.5</w:t>
      </w:r>
      <w:r>
        <w:rPr>
          <w:rFonts w:ascii="OPCDKO+SimSun" w:hAnsi="OPCDKO+SimSun" w:cs="OPCDKO+SimSun"/>
          <w:color w:val="000000"/>
          <w:spacing w:val="0"/>
          <w:sz w:val="21"/>
        </w:rPr>
        <w:t>℃～</w:t>
      </w:r>
      <w:r>
        <w:rPr>
          <w:rFonts w:ascii="Calibri"/>
          <w:color w:val="000000"/>
          <w:spacing w:val="0"/>
          <w:sz w:val="21"/>
        </w:rPr>
        <w:t>39.2</w:t>
      </w:r>
      <w:r>
        <w:rPr>
          <w:rFonts w:ascii="OPCDKO+SimSun" w:hAnsi="OPCDKO+SimSun" w:cs="OPCDKO+SimSun"/>
          <w:color w:val="000000"/>
          <w:spacing w:val="-4"/>
          <w:sz w:val="21"/>
        </w:rPr>
        <w:t>℃，并出现腹泻</w:t>
      </w:r>
      <w:r>
        <w:rPr>
          <w:rFonts w:ascii="Times New Roman"/>
          <w:color w:val="000000"/>
          <w:spacing w:val="6"/>
          <w:sz w:val="21"/>
        </w:rPr>
        <w:t xml:space="preserve"> </w:t>
      </w:r>
      <w:r>
        <w:rPr>
          <w:rFonts w:ascii="Calibri"/>
          <w:color w:val="000000"/>
          <w:spacing w:val="-1"/>
          <w:sz w:val="21"/>
        </w:rPr>
        <w:t>10</w:t>
      </w:r>
      <w:r>
        <w:rPr>
          <w:rFonts w:ascii="Times New Roman"/>
          <w:color w:val="000000"/>
          <w:spacing w:val="0"/>
          <w:sz w:val="21"/>
        </w:rPr>
        <w:t xml:space="preserve"> </w:t>
      </w:r>
      <w:r>
        <w:rPr>
          <w:rFonts w:ascii="OPCDKO+SimSun" w:hAnsi="OPCDKO+SimSun" w:cs="OPCDKO+SimSun"/>
          <w:color w:val="000000"/>
          <w:spacing w:val="1"/>
          <w:sz w:val="21"/>
        </w:rPr>
        <w:t>次</w:t>
      </w:r>
      <w:r>
        <w:rPr>
          <w:rFonts w:ascii="Calibri"/>
          <w:color w:val="000000"/>
          <w:spacing w:val="-2"/>
          <w:sz w:val="21"/>
        </w:rPr>
        <w:t>/</w:t>
      </w:r>
      <w:r>
        <w:rPr>
          <w:rFonts w:ascii="OPCDKO+SimSun" w:hAnsi="OPCDKO+SimSun" w:cs="OPCDKO+SimSun"/>
          <w:color w:val="000000"/>
          <w:spacing w:val="-7"/>
          <w:sz w:val="21"/>
        </w:rPr>
        <w:t>日，伴</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里急后重，应考虑的诊断是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切口裂开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手术后出血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尿路感染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切口感染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309.(B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肝脾破裂出血应选择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紧急手术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急诊手术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限期手术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择期手术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分期手术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术后常见循环系统并发症不包括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高血压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心搏骤停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严重心律失常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低血压</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鼻胃管的作用不包括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减轻由于手术、麻醉、术后胃肠运动抑制所引起的胃肠胀气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促使术后胃肠蠕动的恢复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早期发现吻合口出血、急性胃黏膜病变等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辅助呼吸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补充丢失的胃肠液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术后一般监测不包括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心电监测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肾功能监测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血容量监测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呼吸功能监测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体温监测</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下列关于术后腹胀的处理不正确的是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持续胃肠减压，放置肛管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高渗液低压灌肠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大多需要手术治疗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新斯的明做足三里封闭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胃管注入大承气汤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解析：◎腹胀是胃肠道功能受抑制、肠腔内积气过多所致。胃肠道功能恢复后可自行缓解。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术后数日仍有腹胀不排气、无肠鸣音或减弱，可能是肠麻痹所致；如腹胀伴有阵发性绞痛、</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肠鸣音亢进，或闻及气过水声，多是肠粘连或其他原因所致的机械性肠梗阻。处理</w:t>
      </w:r>
      <w:r>
        <w:rPr>
          <w:rFonts w:ascii="Calibri"/>
          <w:color w:val="000000"/>
          <w:spacing w:val="-1"/>
          <w:sz w:val="21"/>
        </w:rPr>
        <w:t>:</w:t>
      </w:r>
      <w:r>
        <w:rPr>
          <w:rFonts w:ascii="OPCDKO+SimSun" w:hAnsi="OPCDKO+SimSun" w:cs="OPCDKO+SimSun"/>
          <w:color w:val="000000"/>
          <w:spacing w:val="0"/>
          <w:sz w:val="21"/>
        </w:rPr>
        <w:t>持续性</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胃肠减压、肛管排气、高渗盐水灌肠等。有时需手术治疗。如为非胃肠道手术者，可以给新</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斯的明肌内注射。二、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持续痛，影响休息的疼痛属于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w:t>
      </w:r>
      <w:r>
        <w:rPr>
          <w:rFonts w:ascii="Times New Roman"/>
          <w:color w:val="000000"/>
          <w:spacing w:val="-1"/>
          <w:sz w:val="21"/>
        </w:rPr>
        <w:t xml:space="preserve"> </w:t>
      </w:r>
      <w:r>
        <w:rPr>
          <w:rFonts w:ascii="OPCDKO+SimSun" w:hAnsi="OPCDKO+SimSun" w:cs="OPCDKO+SimSun"/>
          <w:color w:val="000000"/>
          <w:spacing w:val="1"/>
          <w:sz w:val="21"/>
        </w:rPr>
        <w:t>度</w:t>
      </w:r>
      <w:r>
        <w:rPr>
          <w:rFonts w:ascii="Calibri"/>
          <w:color w:val="000000"/>
          <w:spacing w:val="-1"/>
          <w:sz w:val="21"/>
        </w:rPr>
        <w:t>(</w:t>
      </w:r>
      <w:r>
        <w:rPr>
          <w:rFonts w:ascii="OPCDKO+SimSun" w:hAnsi="OPCDKO+SimSun" w:cs="OPCDKO+SimSun"/>
          <w:color w:val="000000"/>
          <w:spacing w:val="0"/>
          <w:sz w:val="21"/>
        </w:rPr>
        <w:t>无痛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Ⅰ度</w:t>
      </w:r>
      <w:r>
        <w:rPr>
          <w:rFonts w:ascii="Calibri"/>
          <w:color w:val="000000"/>
          <w:spacing w:val="-1"/>
          <w:sz w:val="21"/>
        </w:rPr>
        <w:t>(</w:t>
      </w:r>
      <w:r>
        <w:rPr>
          <w:rFonts w:ascii="OPCDKO+SimSun" w:hAnsi="OPCDKO+SimSun" w:cs="OPCDKO+SimSun"/>
          <w:color w:val="000000"/>
          <w:spacing w:val="0"/>
          <w:sz w:val="21"/>
        </w:rPr>
        <w:t>轻度疼痛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Ⅱ度</w:t>
      </w:r>
      <w:r>
        <w:rPr>
          <w:rFonts w:ascii="Calibri"/>
          <w:color w:val="000000"/>
          <w:spacing w:val="1"/>
          <w:sz w:val="21"/>
        </w:rPr>
        <w:t>(</w:t>
      </w:r>
      <w:r>
        <w:rPr>
          <w:rFonts w:ascii="OPCDKO+SimSun" w:hAnsi="OPCDKO+SimSun" w:cs="OPCDKO+SimSun"/>
          <w:color w:val="000000"/>
          <w:spacing w:val="0"/>
          <w:sz w:val="21"/>
        </w:rPr>
        <w:t>中度疼痛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Ⅲ度</w:t>
      </w:r>
      <w:r>
        <w:rPr>
          <w:rFonts w:ascii="Calibri"/>
          <w:color w:val="000000"/>
          <w:spacing w:val="-1"/>
          <w:sz w:val="21"/>
        </w:rPr>
        <w:t>(</w:t>
      </w:r>
      <w:r>
        <w:rPr>
          <w:rFonts w:ascii="OPCDKO+SimSun" w:hAnsi="OPCDKO+SimSun" w:cs="OPCDKO+SimSun"/>
          <w:color w:val="000000"/>
          <w:spacing w:val="0"/>
          <w:sz w:val="21"/>
        </w:rPr>
        <w:t>重度疼痛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Ⅳ度</w:t>
      </w:r>
      <w:r>
        <w:rPr>
          <w:rFonts w:ascii="Calibri"/>
          <w:color w:val="000000"/>
          <w:spacing w:val="-1"/>
          <w:sz w:val="21"/>
        </w:rPr>
        <w:t>(</w:t>
      </w:r>
      <w:r>
        <w:rPr>
          <w:rFonts w:ascii="OPCDKO+SimSun" w:hAnsi="OPCDKO+SimSun" w:cs="OPCDKO+SimSun"/>
          <w:color w:val="000000"/>
          <w:spacing w:val="0"/>
          <w:sz w:val="21"/>
        </w:rPr>
        <w:t>严重疼痛</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下列属于神经破坏性药物的是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阿米替林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哌替啶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芬必得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酚甘油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地西泮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若疼痛剧烈，伴有植物神经功能紊乱，严重干扰睡眠，被动体位，必须依靠止</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痛治疗，按主诉分级法，属于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A.0</w:t>
      </w:r>
      <w:r>
        <w:rPr>
          <w:rFonts w:ascii="Times New Roman"/>
          <w:color w:val="000000"/>
          <w:spacing w:val="-1"/>
          <w:sz w:val="21"/>
        </w:rPr>
        <w:t xml:space="preserve"> </w:t>
      </w:r>
      <w:r>
        <w:rPr>
          <w:rFonts w:ascii="OPCDKO+SimSun" w:hAnsi="OPCDKO+SimSun" w:cs="OPCDKO+SimSun"/>
          <w:color w:val="000000"/>
          <w:spacing w:val="1"/>
          <w:sz w:val="21"/>
        </w:rPr>
        <w:t>级</w:t>
      </w:r>
      <w:r>
        <w:rPr>
          <w:rFonts w:ascii="Calibri"/>
          <w:color w:val="000000"/>
          <w:spacing w:val="-1"/>
          <w:sz w:val="21"/>
        </w:rPr>
        <w:t>:</w:t>
      </w:r>
      <w:r>
        <w:rPr>
          <w:rFonts w:ascii="OPCDKO+SimSun" w:hAnsi="OPCDKO+SimSun" w:cs="OPCDKO+SimSun"/>
          <w:color w:val="000000"/>
          <w:spacing w:val="-1"/>
          <w:sz w:val="21"/>
        </w:rPr>
        <w:t>无痛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B.1</w:t>
      </w:r>
      <w:r>
        <w:rPr>
          <w:rFonts w:ascii="Times New Roman"/>
          <w:color w:val="000000"/>
          <w:spacing w:val="3"/>
          <w:sz w:val="21"/>
        </w:rPr>
        <w:t xml:space="preserve"> </w:t>
      </w:r>
      <w:r>
        <w:rPr>
          <w:rFonts w:ascii="OPCDKO+SimSun" w:hAnsi="OPCDKO+SimSun" w:cs="OPCDKO+SimSun"/>
          <w:color w:val="000000"/>
          <w:spacing w:val="-1"/>
          <w:sz w:val="21"/>
        </w:rPr>
        <w:t>级</w:t>
      </w:r>
      <w:r>
        <w:rPr>
          <w:rFonts w:ascii="Calibri"/>
          <w:color w:val="000000"/>
          <w:spacing w:val="1"/>
          <w:sz w:val="21"/>
        </w:rPr>
        <w:t>:</w:t>
      </w:r>
      <w:r>
        <w:rPr>
          <w:rFonts w:ascii="OPCDKO+SimSun" w:hAnsi="OPCDKO+SimSun" w:cs="OPCDKO+SimSun"/>
          <w:color w:val="000000"/>
          <w:spacing w:val="0"/>
          <w:sz w:val="21"/>
        </w:rPr>
        <w:t>轻度疼痛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C.2</w:t>
      </w:r>
      <w:r>
        <w:rPr>
          <w:rFonts w:ascii="Times New Roman"/>
          <w:color w:val="000000"/>
          <w:spacing w:val="3"/>
          <w:sz w:val="21"/>
        </w:rPr>
        <w:t xml:space="preserve"> </w:t>
      </w:r>
      <w:r>
        <w:rPr>
          <w:rFonts w:ascii="OPCDKO+SimSun" w:hAnsi="OPCDKO+SimSun" w:cs="OPCDKO+SimSun"/>
          <w:color w:val="000000"/>
          <w:spacing w:val="-1"/>
          <w:sz w:val="21"/>
        </w:rPr>
        <w:t>级</w:t>
      </w:r>
      <w:r>
        <w:rPr>
          <w:rFonts w:ascii="Calibri"/>
          <w:color w:val="000000"/>
          <w:spacing w:val="1"/>
          <w:sz w:val="21"/>
        </w:rPr>
        <w:t>:</w:t>
      </w:r>
      <w:r>
        <w:rPr>
          <w:rFonts w:ascii="OPCDKO+SimSun" w:hAnsi="OPCDKO+SimSun" w:cs="OPCDKO+SimSun"/>
          <w:color w:val="000000"/>
          <w:spacing w:val="0"/>
          <w:sz w:val="21"/>
        </w:rPr>
        <w:t>中度疼痛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w:t>
      </w:r>
      <w:r>
        <w:rPr>
          <w:rFonts w:ascii="Times New Roman"/>
          <w:color w:val="000000"/>
          <w:spacing w:val="2"/>
          <w:sz w:val="21"/>
        </w:rPr>
        <w:t xml:space="preserve"> </w:t>
      </w:r>
      <w:r>
        <w:rPr>
          <w:rFonts w:ascii="OPCDKO+SimSun" w:hAnsi="OPCDKO+SimSun" w:cs="OPCDKO+SimSun"/>
          <w:color w:val="000000"/>
          <w:spacing w:val="-1"/>
          <w:sz w:val="21"/>
        </w:rPr>
        <w:t>级</w:t>
      </w:r>
      <w:r>
        <w:rPr>
          <w:rFonts w:ascii="Calibri"/>
          <w:color w:val="000000"/>
          <w:spacing w:val="1"/>
          <w:sz w:val="21"/>
        </w:rPr>
        <w:t>:</w:t>
      </w:r>
      <w:r>
        <w:rPr>
          <w:rFonts w:ascii="OPCDKO+SimSun" w:hAnsi="OPCDKO+SimSun" w:cs="OPCDKO+SimSun"/>
          <w:color w:val="000000"/>
          <w:spacing w:val="0"/>
          <w:sz w:val="21"/>
        </w:rPr>
        <w:t>重度疼痛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E.4</w:t>
      </w:r>
      <w:r>
        <w:rPr>
          <w:rFonts w:ascii="Times New Roman"/>
          <w:color w:val="000000"/>
          <w:spacing w:val="3"/>
          <w:sz w:val="21"/>
        </w:rPr>
        <w:t xml:space="preserve"> </w:t>
      </w:r>
      <w:r>
        <w:rPr>
          <w:rFonts w:ascii="OPCDKO+SimSun" w:hAnsi="OPCDKO+SimSun" w:cs="OPCDKO+SimSun"/>
          <w:color w:val="000000"/>
          <w:spacing w:val="-1"/>
          <w:sz w:val="21"/>
        </w:rPr>
        <w:t>级</w:t>
      </w:r>
      <w:r>
        <w:rPr>
          <w:rFonts w:ascii="Calibri"/>
          <w:color w:val="000000"/>
          <w:spacing w:val="1"/>
          <w:sz w:val="21"/>
        </w:rPr>
        <w:t>:</w:t>
      </w:r>
      <w:r>
        <w:rPr>
          <w:rFonts w:ascii="OPCDKO+SimSun" w:hAnsi="OPCDKO+SimSun" w:cs="OPCDKO+SimSun"/>
          <w:color w:val="000000"/>
          <w:spacing w:val="0"/>
          <w:sz w:val="21"/>
        </w:rPr>
        <w:t>严重疼痛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重症胰腺炎的手术治疗原则中不包括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胰腺穿刺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规则性胰腺切除术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坏死组织清除术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胰周引流术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三腔造口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解析：◎重症胰腺炎的手术治疗原则</w:t>
      </w:r>
      <w:r>
        <w:rPr>
          <w:rFonts w:ascii="Calibri"/>
          <w:color w:val="000000"/>
          <w:spacing w:val="-1"/>
          <w:sz w:val="21"/>
        </w:rPr>
        <w:t>:</w:t>
      </w:r>
      <w:r>
        <w:rPr>
          <w:rFonts w:ascii="OPCDKO+SimSun" w:hAnsi="OPCDKO+SimSun" w:cs="OPCDKO+SimSun"/>
          <w:color w:val="000000"/>
          <w:spacing w:val="0"/>
          <w:sz w:val="21"/>
        </w:rPr>
        <w:t>规则性胰腺切除术、坏死组织清除术、胰周引流术、</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三腔造口。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下列各项，适用采取“补法”的是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蜂窝织炎中期，热毒炽盛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初期肿疡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溃疡后期，疮口难敛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蜂窝织炎已成脓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溃疡早期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解析：■中医外科内治原则包括消法、托法和补法。消法适用于尚未成脓的初期肿疡和非化</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脓性肿块性疾病及各种皮肤疾病。托法适用于外疡中期及成脓期。补法适用于溃疡后期，此</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期毒势已去，精神衰疲，血气虚弱，创口难敛。</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为溃疡后期，可用补法。故本题选</w:t>
      </w:r>
      <w:r>
        <w:rPr>
          <w:rFonts w:ascii="Times New Roman"/>
          <w:color w:val="000000"/>
          <w:spacing w:val="-1"/>
          <w:sz w:val="21"/>
        </w:rPr>
        <w:t xml:space="preserve"> </w:t>
      </w:r>
      <w:r>
        <w:rPr>
          <w:rFonts w:ascii="Calibri"/>
          <w:color w:val="000000"/>
          <w:spacing w:val="1"/>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319.(B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属于血管损伤的是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腹腔内缺血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戳孔疝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腹壁坏死性筋膜炎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肝外胆管损伤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肠系膜血管损伤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属于</w:t>
      </w:r>
      <w:r>
        <w:rPr>
          <w:rFonts w:ascii="Times New Roman"/>
          <w:color w:val="000000"/>
          <w:spacing w:val="3"/>
          <w:sz w:val="21"/>
        </w:rPr>
        <w:t xml:space="preserve"> </w:t>
      </w:r>
      <w:r>
        <w:rPr>
          <w:rFonts w:ascii="Calibri"/>
          <w:color w:val="000000"/>
          <w:spacing w:val="-1"/>
          <w:sz w:val="21"/>
        </w:rPr>
        <w:t>CO2</w:t>
      </w:r>
      <w:r>
        <w:rPr>
          <w:rFonts w:ascii="Times New Roman"/>
          <w:color w:val="000000"/>
          <w:spacing w:val="3"/>
          <w:sz w:val="21"/>
        </w:rPr>
        <w:t xml:space="preserve"> </w:t>
      </w:r>
      <w:r>
        <w:rPr>
          <w:rFonts w:ascii="OPCDKO+SimSun" w:hAnsi="OPCDKO+SimSun" w:cs="OPCDKO+SimSun"/>
          <w:color w:val="000000"/>
          <w:spacing w:val="0"/>
          <w:sz w:val="21"/>
        </w:rPr>
        <w:t>气腹相关的并发症是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腹腔内缺血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戳孔疝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腹壁坏死性筋膜炎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肝外胆管损伤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肠系膜血管损伤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下列哪项目前不属于腹腔镜手术适应证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胆囊切除术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肝叶切除术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淋巴结清扫术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结肠切除术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疝修补术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目前仍在探索的腹腔镜手术不包括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胃切除术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B.Whipple</w:t>
      </w:r>
      <w:r>
        <w:rPr>
          <w:rFonts w:ascii="Times New Roman"/>
          <w:color w:val="000000"/>
          <w:spacing w:val="1"/>
          <w:sz w:val="21"/>
        </w:rPr>
        <w:t xml:space="preserve"> </w:t>
      </w:r>
      <w:r>
        <w:rPr>
          <w:rFonts w:ascii="OPCDKO+SimSun" w:hAnsi="OPCDKO+SimSun" w:cs="OPCDKO+SimSun"/>
          <w:color w:val="000000"/>
          <w:spacing w:val="-1"/>
          <w:sz w:val="21"/>
        </w:rPr>
        <w:t>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门静脉转流术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门静脉断流术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解剖性肝切除术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0" o:spid="_x0000_s109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下列哪项为腹腔镜术后</w:t>
      </w:r>
      <w:r>
        <w:rPr>
          <w:rFonts w:ascii="Times New Roman"/>
          <w:color w:val="000000"/>
          <w:spacing w:val="2"/>
          <w:sz w:val="21"/>
        </w:rPr>
        <w:t xml:space="preserve"> </w:t>
      </w:r>
      <w:r>
        <w:rPr>
          <w:rFonts w:ascii="Calibri"/>
          <w:color w:val="000000"/>
          <w:spacing w:val="-1"/>
          <w:sz w:val="21"/>
        </w:rPr>
        <w:t>CO2</w:t>
      </w:r>
      <w:r>
        <w:rPr>
          <w:rFonts w:ascii="Times New Roman"/>
          <w:color w:val="000000"/>
          <w:spacing w:val="0"/>
          <w:sz w:val="21"/>
        </w:rPr>
        <w:t xml:space="preserve"> </w:t>
      </w:r>
      <w:r>
        <w:rPr>
          <w:rFonts w:ascii="OPCDKO+SimSun" w:hAnsi="OPCDKO+SimSun" w:cs="OPCDKO+SimSun"/>
          <w:color w:val="000000"/>
          <w:spacing w:val="0"/>
          <w:sz w:val="21"/>
        </w:rPr>
        <w:t>气腹相关并发症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肠粘连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胆漏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内出血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下肢静脉淤血和血栓形成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腹壁血肿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下列各项，不属腹腔镜检查禁忌证的是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盆腹腔粘连严重者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腹腔内出血较多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高血压、冠心病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急性盆腔炎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严重呼吸系统疾病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解析：◎急性盆腔炎一般表现为下腹痛、寒战、高热、头痛、纳差、阴道分泌物多、经量增</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多、经期延长；以抗生素治疗为主，一般不给予腹腔镜手术治疗。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患者，男，</w:t>
      </w:r>
      <w:r>
        <w:rPr>
          <w:rFonts w:ascii="Calibri"/>
          <w:color w:val="000000"/>
          <w:spacing w:val="-1"/>
          <w:sz w:val="21"/>
        </w:rPr>
        <w:t>50</w:t>
      </w:r>
      <w:r>
        <w:rPr>
          <w:rFonts w:ascii="Times New Roman"/>
          <w:color w:val="000000"/>
          <w:spacing w:val="0"/>
          <w:sz w:val="21"/>
        </w:rPr>
        <w:t xml:space="preserve"> </w:t>
      </w:r>
      <w:r>
        <w:rPr>
          <w:rFonts w:ascii="OPCDKO+SimSun" w:hAnsi="OPCDKO+SimSun" w:cs="OPCDKO+SimSun"/>
          <w:color w:val="000000"/>
          <w:spacing w:val="-3"/>
          <w:sz w:val="21"/>
        </w:rPr>
        <w:t>岁，发现乙肝</w:t>
      </w:r>
      <w:r>
        <w:rPr>
          <w:rFonts w:ascii="Times New Roman"/>
          <w:color w:val="000000"/>
          <w:spacing w:val="5"/>
          <w:sz w:val="21"/>
        </w:rPr>
        <w:t xml:space="preserve"> </w:t>
      </w:r>
      <w:r>
        <w:rPr>
          <w:rFonts w:ascii="Calibri"/>
          <w:color w:val="000000"/>
          <w:spacing w:val="0"/>
          <w:sz w:val="21"/>
        </w:rPr>
        <w:t>8</w:t>
      </w:r>
      <w:r>
        <w:rPr>
          <w:rFonts w:ascii="Times New Roman"/>
          <w:color w:val="000000"/>
          <w:spacing w:val="-1"/>
          <w:sz w:val="21"/>
        </w:rPr>
        <w:t xml:space="preserve"> </w:t>
      </w:r>
      <w:r>
        <w:rPr>
          <w:rFonts w:ascii="OPCDKO+SimSun" w:hAnsi="OPCDKO+SimSun" w:cs="OPCDKO+SimSun"/>
          <w:color w:val="000000"/>
          <w:spacing w:val="-2"/>
          <w:sz w:val="21"/>
        </w:rPr>
        <w:t>年，黑便半个月，胃镜检查发现食道、胃底静脉</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曲张。其门脉高压阻塞部位在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窦后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窦内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窦前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肝前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肝后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46</w:t>
      </w:r>
      <w:r>
        <w:rPr>
          <w:rFonts w:ascii="Times New Roman"/>
          <w:color w:val="000000"/>
          <w:spacing w:val="0"/>
          <w:sz w:val="21"/>
        </w:rPr>
        <w:t xml:space="preserve"> </w:t>
      </w:r>
      <w:r>
        <w:rPr>
          <w:rFonts w:ascii="OPCDKO+SimSun" w:hAnsi="OPCDKO+SimSun" w:cs="OPCDKO+SimSun"/>
          <w:color w:val="000000"/>
          <w:spacing w:val="-2"/>
          <w:sz w:val="21"/>
        </w:rPr>
        <w:t>岁，慢性乙肝史</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OPCDKO+SimSun" w:hAnsi="OPCDKO+SimSun" w:cs="OPCDKO+SimSun"/>
          <w:color w:val="000000"/>
          <w:spacing w:val="-3"/>
          <w:sz w:val="21"/>
        </w:rPr>
        <w:t>年，肝硬化，门脉高压，发生大量呕血，考虑</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食道胃底静脉曲张破裂出血。首选止血措施为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三腔二囊管压迫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胃内注射或口服去甲肾上腺素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胃管注入冰水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使用生长抑素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内镜治疗</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1"/>
          <w:sz w:val="21"/>
        </w:rPr>
        <w:t>56</w:t>
      </w:r>
      <w:r>
        <w:rPr>
          <w:rFonts w:ascii="Times New Roman"/>
          <w:color w:val="000000"/>
          <w:spacing w:val="3"/>
          <w:sz w:val="21"/>
        </w:rPr>
        <w:t xml:space="preserve"> </w:t>
      </w:r>
      <w:r>
        <w:rPr>
          <w:rFonts w:ascii="OPCDKO+SimSun" w:hAnsi="OPCDKO+SimSun" w:cs="OPCDKO+SimSun"/>
          <w:color w:val="000000"/>
          <w:spacing w:val="0"/>
          <w:sz w:val="21"/>
        </w:rPr>
        <w:t>岁，患肝病反复发作</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OPCDKO+SimSun" w:hAnsi="OPCDKO+SimSun" w:cs="OPCDKO+SimSun"/>
          <w:color w:val="000000"/>
          <w:spacing w:val="0"/>
          <w:sz w:val="21"/>
        </w:rPr>
        <w:t>余年，近日出现乏力、嗜睡、厌食、脾</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肿大、脾功能亢进、腹水，应首先考虑的诊断是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急性肝炎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1" o:spid="_x0000_s109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黑热病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门脉高压症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肝性脑病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门静脉高压的手术治疗方法不包括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分流术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断流术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转流术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脾切除术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肝叶切除术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门脉高压时的主要病理改变不包括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门</w:t>
      </w:r>
      <w:r>
        <w:rPr>
          <w:rFonts w:ascii="Calibri"/>
          <w:color w:val="000000"/>
          <w:spacing w:val="1"/>
          <w:sz w:val="21"/>
        </w:rPr>
        <w:t>-</w:t>
      </w:r>
      <w:r>
        <w:rPr>
          <w:rFonts w:ascii="OPCDKO+SimSun" w:hAnsi="OPCDKO+SimSun" w:cs="OPCDKO+SimSun"/>
          <w:color w:val="000000"/>
          <w:spacing w:val="0"/>
          <w:sz w:val="21"/>
        </w:rPr>
        <w:t>体静脉开放，交通支扩张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腹水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脾肿大、脾功能亢进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肝脏肿大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肝性脑病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下列除哪项外均为门脉高压症的临床表现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外周静脉压升高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腹壁静脉扩张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腹水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食管静脉曲张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脾肿大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门静脉与腔静脉之间的交通支不包括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前腹壁交通支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直肠上端交通支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腹膜后交通支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直肠下端肛管交通支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胃底、食管下段交通支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门静脉压力正常值为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2" o:spid="_x0000_s109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A.0.27</w:t>
      </w:r>
      <w:r>
        <w:rPr>
          <w:rFonts w:ascii="OPCDKO+SimSun" w:hAnsi="OPCDKO+SimSun" w:cs="OPCDKO+SimSun"/>
          <w:color w:val="000000"/>
          <w:spacing w:val="1"/>
          <w:sz w:val="21"/>
        </w:rPr>
        <w:t>～</w:t>
      </w:r>
      <w:r>
        <w:rPr>
          <w:rFonts w:ascii="Calibri"/>
          <w:color w:val="000000"/>
          <w:spacing w:val="0"/>
          <w:sz w:val="21"/>
        </w:rPr>
        <w:t>1.36kPa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B.0.36</w:t>
      </w:r>
      <w:r>
        <w:rPr>
          <w:rFonts w:ascii="OPCDKO+SimSun" w:hAnsi="OPCDKO+SimSun" w:cs="OPCDKO+SimSun"/>
          <w:color w:val="000000"/>
          <w:spacing w:val="-1"/>
          <w:sz w:val="21"/>
        </w:rPr>
        <w:t>～</w:t>
      </w:r>
      <w:r>
        <w:rPr>
          <w:rFonts w:ascii="Calibri"/>
          <w:color w:val="000000"/>
          <w:spacing w:val="0"/>
          <w:sz w:val="21"/>
        </w:rPr>
        <w:t>1.27kPa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C.1.27</w:t>
      </w:r>
      <w:r>
        <w:rPr>
          <w:rFonts w:ascii="OPCDKO+SimSun" w:hAnsi="OPCDKO+SimSun" w:cs="OPCDKO+SimSun"/>
          <w:color w:val="000000"/>
          <w:spacing w:val="-1"/>
          <w:sz w:val="21"/>
        </w:rPr>
        <w:t>～</w:t>
      </w:r>
      <w:r>
        <w:rPr>
          <w:rFonts w:ascii="Calibri"/>
          <w:color w:val="000000"/>
          <w:spacing w:val="0"/>
          <w:sz w:val="21"/>
        </w:rPr>
        <w:t>2.36kPa</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D.1.36</w:t>
      </w:r>
      <w:r>
        <w:rPr>
          <w:rFonts w:ascii="OPCDKO+SimSun" w:hAnsi="OPCDKO+SimSun" w:cs="OPCDKO+SimSun"/>
          <w:color w:val="000000"/>
          <w:spacing w:val="-1"/>
          <w:sz w:val="21"/>
        </w:rPr>
        <w:t>～</w:t>
      </w:r>
      <w:r>
        <w:rPr>
          <w:rFonts w:ascii="Calibri"/>
          <w:color w:val="000000"/>
          <w:spacing w:val="0"/>
          <w:sz w:val="21"/>
        </w:rPr>
        <w:t>2.27kPa</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E.2.27</w:t>
      </w:r>
      <w:r>
        <w:rPr>
          <w:rFonts w:ascii="OPCDKO+SimSun" w:hAnsi="OPCDKO+SimSun" w:cs="OPCDKO+SimSun"/>
          <w:color w:val="000000"/>
          <w:spacing w:val="-1"/>
          <w:sz w:val="21"/>
        </w:rPr>
        <w:t>～</w:t>
      </w:r>
      <w:r>
        <w:rPr>
          <w:rFonts w:ascii="Calibri"/>
          <w:color w:val="000000"/>
          <w:spacing w:val="0"/>
          <w:sz w:val="21"/>
        </w:rPr>
        <w:t>3.36kPa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1"/>
          <w:sz w:val="21"/>
        </w:rPr>
        <w:t>27</w:t>
      </w:r>
      <w:r>
        <w:rPr>
          <w:rFonts w:ascii="Times New Roman"/>
          <w:color w:val="000000"/>
          <w:spacing w:val="3"/>
          <w:sz w:val="21"/>
        </w:rPr>
        <w:t xml:space="preserve"> </w:t>
      </w:r>
      <w:r>
        <w:rPr>
          <w:rFonts w:ascii="OPCDKO+SimSun" w:hAnsi="OPCDKO+SimSun" w:cs="OPCDKO+SimSun"/>
          <w:color w:val="000000"/>
          <w:spacing w:val="0"/>
          <w:sz w:val="21"/>
        </w:rPr>
        <w:t>岁。患右腹股沟斜疝</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个月，今早剧烈运动后，肿块不能回纳，</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伴腹痛，呕吐，腹胀。应首先考虑的是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滑动性疝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嵌顿性疝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可复性疝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肠管壁疝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解析：●可复性疝腹股沟区有肿块，偶有胀痛，可回纳入腹腔内；难复性疝胀痛稍重，肿块</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不能回纳或不能完全回纳入腹腔内；滑动性斜疝也属难复性疝，疝块除了不能完全回纳外，</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尚有消化不良和便秘等症状，多发生于右侧；嵌顿性疝常发生在强力劳动或排便等腹内压骤</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增时，包块变硬无弹性，触痛明显，不能回纳；肠管壁疝嵌顿的内容物为部分肠管，系膜侧</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肠壁及其系膜并未进入疝囊，肠腔并未完全梗阻。患者肿物不能回纳，且伴有消化不良症状，</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故选</w:t>
      </w:r>
      <w:r>
        <w:rPr>
          <w:rFonts w:ascii="Times New Roman"/>
          <w:color w:val="000000"/>
          <w:spacing w:val="3"/>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7"/>
          <w:sz w:val="21"/>
        </w:rPr>
        <w:t>患者，男性，</w:t>
      </w:r>
      <w:r>
        <w:rPr>
          <w:rFonts w:ascii="Calibri"/>
          <w:color w:val="000000"/>
          <w:spacing w:val="-1"/>
          <w:sz w:val="21"/>
        </w:rPr>
        <w:t>78</w:t>
      </w:r>
      <w:r>
        <w:rPr>
          <w:rFonts w:ascii="Times New Roman"/>
          <w:color w:val="000000"/>
          <w:spacing w:val="3"/>
          <w:sz w:val="21"/>
        </w:rPr>
        <w:t xml:space="preserve"> </w:t>
      </w:r>
      <w:r>
        <w:rPr>
          <w:rFonts w:ascii="OPCDKO+SimSun" w:hAnsi="OPCDKO+SimSun" w:cs="OPCDKO+SimSun"/>
          <w:color w:val="000000"/>
          <w:spacing w:val="-4"/>
          <w:sz w:val="21"/>
        </w:rPr>
        <w:t>岁，双侧腹股沟部出现圆形肿物，不降入阴囊，平卧时可消失，</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嵌顿疝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7"/>
          <w:sz w:val="21"/>
        </w:rPr>
        <w:t>患者，男，</w:t>
      </w:r>
      <w:r>
        <w:rPr>
          <w:rFonts w:ascii="Calibri"/>
          <w:color w:val="000000"/>
          <w:spacing w:val="-1"/>
          <w:sz w:val="21"/>
        </w:rPr>
        <w:t>30</w:t>
      </w:r>
      <w:r>
        <w:rPr>
          <w:rFonts w:ascii="Times New Roman"/>
          <w:color w:val="000000"/>
          <w:spacing w:val="3"/>
          <w:sz w:val="21"/>
        </w:rPr>
        <w:t xml:space="preserve"> </w:t>
      </w:r>
      <w:r>
        <w:rPr>
          <w:rFonts w:ascii="OPCDKO+SimSun" w:hAnsi="OPCDKO+SimSun" w:cs="OPCDKO+SimSun"/>
          <w:color w:val="000000"/>
          <w:spacing w:val="-2"/>
          <w:sz w:val="21"/>
        </w:rPr>
        <w:t>岁。右侧腹股沟可复性肿物</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3"/>
          <w:sz w:val="21"/>
        </w:rPr>
        <w:t>个月，压住内环不能复出。应首先</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睾丸鞘膜积液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隐睾</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解析：●睾丸鞘膜积液包块仅限于阴囊内，从不能回纳或消失，透光试验多阳性；腹股沟斜</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疝多见于儿童和青中年男性，包块由腹股沟管突出，由外上向内下前斜行进入阴囊，疝块回</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纳后压住内环口，不再突出；腹股沟直疝多见于年老体弱男性，包块位于腹股沟内侧和耻骨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73" o:spid="_x0000_s109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2"/>
          <w:sz w:val="21"/>
        </w:rPr>
        <w:t>结节的外上方，不进入阴囊，易回纳，回纳后指压内环不能阻止其出现；股疝中年及以上妇</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女易发，疝囊经股管向卵圆窝突出；隐睾肿块较小，挤压时可出现特有的胀痛感觉，患侧阴</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囊内睾丸缺如。故选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336.(A2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患者，男，</w:t>
      </w:r>
      <w:r>
        <w:rPr>
          <w:rFonts w:ascii="Calibri"/>
          <w:color w:val="000000"/>
          <w:spacing w:val="0"/>
          <w:sz w:val="21"/>
        </w:rPr>
        <w:t>3</w:t>
      </w:r>
      <w:r>
        <w:rPr>
          <w:rFonts w:ascii="Times New Roman"/>
          <w:color w:val="000000"/>
          <w:spacing w:val="2"/>
          <w:sz w:val="21"/>
        </w:rPr>
        <w:t xml:space="preserve"> </w:t>
      </w:r>
      <w:r>
        <w:rPr>
          <w:rFonts w:ascii="OPCDKO+SimSun" w:hAnsi="OPCDKO+SimSun" w:cs="OPCDKO+SimSun"/>
          <w:color w:val="000000"/>
          <w:spacing w:val="0"/>
          <w:sz w:val="21"/>
        </w:rPr>
        <w:t>岁，啼哭时可见腹股沟上段内侧由外上向内下前斜行凸现一圆形</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囊性包块，平卧时可自行回纳。应首先考虑的诊断是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脐疝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切口疝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患者，男性，</w:t>
      </w:r>
      <w:r>
        <w:rPr>
          <w:rFonts w:ascii="Calibri"/>
          <w:color w:val="000000"/>
          <w:spacing w:val="-1"/>
          <w:sz w:val="21"/>
        </w:rPr>
        <w:t>60</w:t>
      </w:r>
      <w:r>
        <w:rPr>
          <w:rFonts w:ascii="Times New Roman"/>
          <w:color w:val="000000"/>
          <w:spacing w:val="0"/>
          <w:sz w:val="21"/>
        </w:rPr>
        <w:t xml:space="preserve"> </w:t>
      </w:r>
      <w:r>
        <w:rPr>
          <w:rFonts w:ascii="OPCDKO+SimSun" w:hAnsi="OPCDKO+SimSun" w:cs="OPCDKO+SimSun"/>
          <w:color w:val="000000"/>
          <w:spacing w:val="-2"/>
          <w:sz w:val="21"/>
        </w:rPr>
        <w:t>岁，腹股沟部出现可复性肿物</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3"/>
          <w:sz w:val="21"/>
        </w:rPr>
        <w:t>个月，可降入阴囊，应首先考</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嵌顿疝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男性，</w:t>
      </w:r>
      <w:r>
        <w:rPr>
          <w:rFonts w:ascii="Calibri"/>
          <w:color w:val="000000"/>
          <w:spacing w:val="-1"/>
          <w:sz w:val="21"/>
        </w:rPr>
        <w:t>72</w:t>
      </w:r>
      <w:r>
        <w:rPr>
          <w:rFonts w:ascii="Times New Roman"/>
          <w:color w:val="000000"/>
          <w:spacing w:val="0"/>
          <w:sz w:val="21"/>
        </w:rPr>
        <w:t xml:space="preserve"> </w:t>
      </w:r>
      <w:r>
        <w:rPr>
          <w:rFonts w:ascii="OPCDKO+SimSun" w:hAnsi="OPCDKO+SimSun" w:cs="OPCDKO+SimSun"/>
          <w:color w:val="000000"/>
          <w:spacing w:val="-3"/>
          <w:sz w:val="21"/>
        </w:rPr>
        <w:t>岁。右侧腹股沟可复性，肿块</w:t>
      </w:r>
      <w:r>
        <w:rPr>
          <w:rFonts w:ascii="Times New Roman"/>
          <w:color w:val="000000"/>
          <w:spacing w:val="7"/>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2"/>
          <w:sz w:val="21"/>
        </w:rPr>
        <w:t>个月，肿块肿硬而冷，肿块牵引睾丸</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疼痛，喜暖恶寒，舌苔白腻，脉弦紧。其治法是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疏肝理气，舒筋止痛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温化寒湿，疏肝理气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补中益气，升提举陷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清热燥湿，调和气血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益气健脾，除湿升阳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解析：◎此患者以喜暖、肿块冷硬等寒湿证为主，且伴有睾丸牵引痛等肝经气滞的症状，故</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治以温化寒湿，疏肝理气。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4"/>
          <w:sz w:val="21"/>
        </w:rPr>
        <w:t>男性，</w:t>
      </w:r>
      <w:r>
        <w:rPr>
          <w:rFonts w:ascii="Calibri"/>
          <w:color w:val="000000"/>
          <w:spacing w:val="-1"/>
          <w:sz w:val="21"/>
        </w:rPr>
        <w:t>20</w:t>
      </w:r>
      <w:r>
        <w:rPr>
          <w:rFonts w:ascii="Times New Roman"/>
          <w:color w:val="000000"/>
          <w:spacing w:val="0"/>
          <w:sz w:val="21"/>
        </w:rPr>
        <w:t xml:space="preserve"> </w:t>
      </w:r>
      <w:r>
        <w:rPr>
          <w:rFonts w:ascii="OPCDKO+SimSun" w:hAnsi="OPCDKO+SimSun" w:cs="OPCDKO+SimSun"/>
          <w:color w:val="000000"/>
          <w:spacing w:val="-3"/>
          <w:sz w:val="21"/>
        </w:rPr>
        <w:t>岁，阴囊结块，肿硬而冷，牵引睾丸疼痛，喜暖畏寒；苔白腻，脉弦</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紧。治疗应首选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天台乌药散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右归丸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香连化滞丸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附子理中汤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4" o:spid="_x0000_s110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340.(A2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6"/>
          <w:sz w:val="21"/>
        </w:rPr>
        <w:t>患者；男，</w:t>
      </w:r>
      <w:r>
        <w:rPr>
          <w:rFonts w:ascii="Calibri"/>
          <w:color w:val="000000"/>
          <w:spacing w:val="-1"/>
          <w:sz w:val="21"/>
        </w:rPr>
        <w:t>72</w:t>
      </w:r>
      <w:r>
        <w:rPr>
          <w:rFonts w:ascii="Times New Roman"/>
          <w:color w:val="000000"/>
          <w:spacing w:val="0"/>
          <w:sz w:val="21"/>
        </w:rPr>
        <w:t xml:space="preserve"> </w:t>
      </w:r>
      <w:r>
        <w:rPr>
          <w:rFonts w:ascii="OPCDKO+SimSun" w:hAnsi="OPCDKO+SimSun" w:cs="OPCDKO+SimSun"/>
          <w:color w:val="000000"/>
          <w:spacing w:val="-2"/>
          <w:sz w:val="21"/>
        </w:rPr>
        <w:t>岁。右侧腹股沟可复性，肿块三个月，肿块肿硬而冷，肿块牵引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睾丸疼痛，喜暖恶寒</w:t>
      </w:r>
      <w:r>
        <w:rPr>
          <w:rFonts w:ascii="Calibri"/>
          <w:color w:val="000000"/>
          <w:spacing w:val="1"/>
          <w:sz w:val="21"/>
        </w:rPr>
        <w:t>:</w:t>
      </w:r>
      <w:r>
        <w:rPr>
          <w:rFonts w:ascii="OPCDKO+SimSun" w:hAnsi="OPCDKO+SimSun" w:cs="OPCDKO+SimSun"/>
          <w:color w:val="000000"/>
          <w:spacing w:val="0"/>
          <w:sz w:val="21"/>
        </w:rPr>
        <w:t>舌苔白腻，脉弦紧。其治法是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疏肝理气，舒筋止痛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温化寒湿，疏肝理气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补中益气，升提举陷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清热燥湿，调和气血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益气健脾，除湿升阳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解析：■患者肿块为可复性，肿块冷，牵引睾丸出现疼痛，喜暖恶寒，舌苔白腻，脉弦紧。</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可诊断为寒湿气滞为患，治疗应遵循温阳化湿兼理气的治法。故本题应选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腹股沟斜疝时，精索在疝囊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左方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右方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前方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后方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内部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腹股沟直疝时，精索在疝囊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左方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右方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前方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后方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内部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腹股沟管的上壁是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皮肤，皮下组织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腹膜与腹横筋膜，内侧的</w:t>
      </w:r>
      <w:r>
        <w:rPr>
          <w:rFonts w:ascii="Times New Roman"/>
          <w:color w:val="000000"/>
          <w:spacing w:val="-1"/>
          <w:sz w:val="21"/>
        </w:rPr>
        <w:t xml:space="preserve"> </w:t>
      </w:r>
      <w:r>
        <w:rPr>
          <w:rFonts w:ascii="Calibri"/>
          <w:color w:val="000000"/>
          <w:spacing w:val="-1"/>
          <w:sz w:val="21"/>
        </w:rPr>
        <w:t>1</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尚有联合腱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腹内斜肌和腹横肌下缘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腹股沟韧带和腔隙韧带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腹外斜肌腱膜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腹股沟管的下壁是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皮肤，皮下组织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腹膜与腹横筋膜，内侧的</w:t>
      </w:r>
      <w:r>
        <w:rPr>
          <w:rFonts w:ascii="Times New Roman"/>
          <w:color w:val="000000"/>
          <w:spacing w:val="-1"/>
          <w:sz w:val="21"/>
        </w:rPr>
        <w:t xml:space="preserve"> </w:t>
      </w:r>
      <w:r>
        <w:rPr>
          <w:rFonts w:ascii="Calibri"/>
          <w:color w:val="000000"/>
          <w:spacing w:val="-1"/>
          <w:sz w:val="21"/>
        </w:rPr>
        <w:t>1</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尚有联合腱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腹内斜肌和腹横肌下缘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腹股沟韧带和腔隙韧带</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75" o:spid="_x0000_s110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腹外斜肌腱膜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解析：◎</w:t>
      </w:r>
      <w:r>
        <w:rPr>
          <w:rFonts w:ascii="Calibri"/>
          <w:color w:val="000000"/>
          <w:spacing w:val="1"/>
          <w:sz w:val="21"/>
        </w:rPr>
        <w:t>A</w:t>
      </w:r>
      <w:r>
        <w:rPr>
          <w:rFonts w:ascii="OPCDKO+SimSun" w:hAnsi="OPCDKO+SimSun" w:cs="OPCDKO+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1"/>
          <w:sz w:val="21"/>
        </w:rPr>
        <w:t>项是腹股沟管的前壁，</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1"/>
          <w:sz w:val="21"/>
        </w:rPr>
        <w:t>项是腹股沟管的后壁，</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1"/>
          <w:sz w:val="21"/>
        </w:rPr>
        <w:t>项是腹股沟管的上壁，</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项</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是腹股沟管的下壁。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下列哪项不是腹外疝的临床类型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易复性疝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溃疡性疝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嵌顿性疝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绞窄性疝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解析：◎腹股沟疝的分型</w:t>
      </w:r>
      <w:r>
        <w:rPr>
          <w:rFonts w:ascii="Calibri"/>
          <w:color w:val="000000"/>
          <w:spacing w:val="1"/>
          <w:sz w:val="21"/>
        </w:rPr>
        <w:t>:</w:t>
      </w:r>
      <w:r>
        <w:rPr>
          <w:rFonts w:ascii="OPCDKO+SimSun" w:hAnsi="OPCDKO+SimSun" w:cs="OPCDKO+SimSun"/>
          <w:color w:val="000000"/>
          <w:spacing w:val="0"/>
          <w:sz w:val="21"/>
        </w:rPr>
        <w:t>腹外疝有易复性、难复性、嵌顿性、绞窄性等类型。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346.(A1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典型的腹外疝不包括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疝环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疝囊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疝内容物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疝外被盖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疝外壁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疝囊壁部分由腹内脏器构成的腹外疝属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易复性疝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难复性疝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滑动性疝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嵌顿性疝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绞窄性疝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疝内容物经回纳后，压住腹股沟管内环，肿块不出现的是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股疝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腹股沟直疝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腹股沟斜疝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脐疝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切口疝</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项易发生在中年妇女，极易出现嵌顿和绞窄。</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项疝块回纳后压住内环，疝块仍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突出，</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项疝块回纳后压住内环，疝块不突出。</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项多见于婴幼儿，包块多能自行回纳，很</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少发生嵌顿和绞窄。若发生在成人则易发生嵌顿。</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1"/>
          <w:sz w:val="21"/>
        </w:rPr>
        <w:t>项可见切口处有包块，包块回纳后可清</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楚扪及疝环边缘。</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6" o:spid="_x0000_s110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349.(A2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患者，女，</w:t>
      </w:r>
      <w:r>
        <w:rPr>
          <w:rFonts w:ascii="Calibri"/>
          <w:color w:val="000000"/>
          <w:spacing w:val="-1"/>
          <w:sz w:val="21"/>
        </w:rPr>
        <w:t>33</w:t>
      </w:r>
      <w:r>
        <w:rPr>
          <w:rFonts w:ascii="Times New Roman"/>
          <w:color w:val="000000"/>
          <w:spacing w:val="3"/>
          <w:sz w:val="21"/>
        </w:rPr>
        <w:t xml:space="preserve"> </w:t>
      </w:r>
      <w:r>
        <w:rPr>
          <w:rFonts w:ascii="OPCDKO+SimSun" w:hAnsi="OPCDKO+SimSun" w:cs="OPCDKO+SimSun"/>
          <w:color w:val="000000"/>
          <w:spacing w:val="0"/>
          <w:sz w:val="21"/>
        </w:rPr>
        <w:t>岁。孕</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个月，家务劳动后感心悸，气短，胸闷。心率</w:t>
      </w:r>
      <w:r>
        <w:rPr>
          <w:rFonts w:ascii="Times New Roman"/>
          <w:color w:val="000000"/>
          <w:spacing w:val="2"/>
          <w:sz w:val="21"/>
        </w:rPr>
        <w:t xml:space="preserve"> </w:t>
      </w:r>
      <w:r>
        <w:rPr>
          <w:rFonts w:ascii="Calibri"/>
          <w:color w:val="000000"/>
          <w:spacing w:val="-1"/>
          <w:sz w:val="21"/>
        </w:rPr>
        <w:t>119</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7"/>
          <w:sz w:val="21"/>
        </w:rPr>
        <w:t>分，呼吸</w:t>
      </w:r>
      <w:r>
        <w:rPr>
          <w:rFonts w:ascii="Times New Roman"/>
          <w:color w:val="000000"/>
          <w:spacing w:val="8"/>
          <w:sz w:val="21"/>
        </w:rPr>
        <w:t xml:space="preserve"> </w:t>
      </w:r>
      <w:r>
        <w:rPr>
          <w:rFonts w:ascii="Calibri"/>
          <w:color w:val="000000"/>
          <w:spacing w:val="-1"/>
          <w:sz w:val="21"/>
        </w:rPr>
        <w:t>22</w:t>
      </w:r>
      <w:r>
        <w:rPr>
          <w:rFonts w:ascii="Times New Roman"/>
          <w:color w:val="000000"/>
          <w:spacing w:val="0"/>
          <w:sz w:val="21"/>
        </w:rPr>
        <w:t xml:space="preserve"> </w:t>
      </w:r>
      <w:r>
        <w:rPr>
          <w:rFonts w:ascii="OPCDKO+SimSun" w:hAnsi="OPCDKO+SimSun" w:cs="OPCDKO+SimSun"/>
          <w:color w:val="000000"/>
          <w:spacing w:val="1"/>
          <w:sz w:val="21"/>
        </w:rPr>
        <w:t>次</w:t>
      </w:r>
      <w:r>
        <w:rPr>
          <w:rFonts w:ascii="Calibri"/>
          <w:color w:val="000000"/>
          <w:spacing w:val="-2"/>
          <w:sz w:val="21"/>
        </w:rPr>
        <w:t>/</w:t>
      </w:r>
      <w:r>
        <w:rPr>
          <w:rFonts w:ascii="OPCDKO+SimSun" w:hAnsi="OPCDKO+SimSun" w:cs="OPCDKO+SimSun"/>
          <w:color w:val="000000"/>
          <w:spacing w:val="-2"/>
          <w:sz w:val="21"/>
        </w:rPr>
        <w:t>分，心尖区有三级收缩期杂音，肺底部有湿啰音，下肢水肿</w:t>
      </w:r>
      <w:r>
        <w:rPr>
          <w:rFonts w:ascii="Calibri"/>
          <w:color w:val="000000"/>
          <w:spacing w:val="-1"/>
          <w:sz w:val="21"/>
        </w:rPr>
        <w:t>(+)</w:t>
      </w:r>
      <w:r>
        <w:rPr>
          <w:rFonts w:ascii="OPCDKO+SimSun" w:hAnsi="OPCDKO+SimSun" w:cs="OPCDKO+SimSun"/>
          <w:color w:val="000000"/>
          <w:spacing w:val="-4"/>
          <w:sz w:val="21"/>
        </w:rPr>
        <w:t>。应首选的治</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疗措施是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饮食中限制食盐的摄入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加强整个孕期监护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心衰控制后行人工流产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立即入院终止妊娠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心衰控制后，继续妊娠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女性，</w:t>
      </w:r>
      <w:r>
        <w:rPr>
          <w:rFonts w:ascii="Calibri"/>
          <w:color w:val="000000"/>
          <w:spacing w:val="-1"/>
          <w:sz w:val="21"/>
        </w:rPr>
        <w:t>33</w:t>
      </w:r>
      <w:r>
        <w:rPr>
          <w:rFonts w:ascii="Times New Roman"/>
          <w:color w:val="000000"/>
          <w:spacing w:val="3"/>
          <w:sz w:val="21"/>
        </w:rPr>
        <w:t xml:space="preserve"> </w:t>
      </w:r>
      <w:r>
        <w:rPr>
          <w:rFonts w:ascii="OPCDKO+SimSun" w:hAnsi="OPCDKO+SimSun" w:cs="OPCDKO+SimSun"/>
          <w:color w:val="000000"/>
          <w:spacing w:val="0"/>
          <w:sz w:val="21"/>
        </w:rPr>
        <w:t>岁。孕</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个月，家务劳动后感心悸，气短，胸闷。心率</w:t>
      </w:r>
      <w:r>
        <w:rPr>
          <w:rFonts w:ascii="Times New Roman"/>
          <w:color w:val="000000"/>
          <w:spacing w:val="2"/>
          <w:sz w:val="21"/>
        </w:rPr>
        <w:t xml:space="preserve"> </w:t>
      </w:r>
      <w:r>
        <w:rPr>
          <w:rFonts w:ascii="Calibri"/>
          <w:color w:val="000000"/>
          <w:spacing w:val="-1"/>
          <w:sz w:val="21"/>
        </w:rPr>
        <w:t>119</w:t>
      </w:r>
      <w:r>
        <w:rPr>
          <w:rFonts w:ascii="Times New Roman"/>
          <w:color w:val="000000"/>
          <w:spacing w:val="3"/>
          <w:sz w:val="21"/>
        </w:rPr>
        <w:t xml:space="preserve"> </w:t>
      </w:r>
      <w:r>
        <w:rPr>
          <w:rFonts w:ascii="OPCDKO+SimSun" w:hAnsi="OPCDKO+SimSun" w:cs="OPCDKO+SimSun"/>
          <w:color w:val="000000"/>
          <w:spacing w:val="0"/>
          <w:sz w:val="21"/>
        </w:rPr>
        <w:t>次／分，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呼吸</w:t>
      </w:r>
      <w:r>
        <w:rPr>
          <w:rFonts w:ascii="Times New Roman"/>
          <w:color w:val="000000"/>
          <w:spacing w:val="3"/>
          <w:sz w:val="21"/>
        </w:rPr>
        <w:t xml:space="preserve"> </w:t>
      </w:r>
      <w:r>
        <w:rPr>
          <w:rFonts w:ascii="Calibri"/>
          <w:color w:val="000000"/>
          <w:spacing w:val="-1"/>
          <w:sz w:val="21"/>
        </w:rPr>
        <w:t>22</w:t>
      </w:r>
      <w:r>
        <w:rPr>
          <w:rFonts w:ascii="Times New Roman"/>
          <w:color w:val="000000"/>
          <w:spacing w:val="0"/>
          <w:sz w:val="21"/>
        </w:rPr>
        <w:t xml:space="preserve"> </w:t>
      </w:r>
      <w:r>
        <w:rPr>
          <w:rFonts w:ascii="OPCDKO+SimSun" w:hAnsi="OPCDKO+SimSun" w:cs="OPCDKO+SimSun"/>
          <w:color w:val="000000"/>
          <w:spacing w:val="0"/>
          <w:sz w:val="21"/>
        </w:rPr>
        <w:t>次／分，心尖区有三级收缩期杂音，肺底部有湿啰音，下肢水肿</w:t>
      </w:r>
      <w:r>
        <w:rPr>
          <w:rFonts w:ascii="Calibri"/>
          <w:color w:val="000000"/>
          <w:spacing w:val="0"/>
          <w:sz w:val="21"/>
        </w:rPr>
        <w:t>(+)</w:t>
      </w:r>
      <w:r>
        <w:rPr>
          <w:rFonts w:ascii="OPCDKO+SimSun" w:hAnsi="OPCDKO+SimSun" w:cs="OPCDKO+SimSun"/>
          <w:color w:val="000000"/>
          <w:spacing w:val="-1"/>
          <w:sz w:val="21"/>
        </w:rPr>
        <w:t>。应首选的治疗</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饮食中限制食盐的摄入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加强整个孕期监护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心力衰竭控制后行人工流产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立即入院终止妊娠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心力衰竭控制后，继续妊娠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解析：◎根据症状可以选择心力衰竭控制后行人工流产。其余选择不合题意。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351.(A2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经产妇，</w:t>
      </w:r>
      <w:r>
        <w:rPr>
          <w:rFonts w:ascii="Calibri"/>
          <w:color w:val="000000"/>
          <w:spacing w:val="-1"/>
          <w:sz w:val="21"/>
        </w:rPr>
        <w:t>28</w:t>
      </w:r>
      <w:r>
        <w:rPr>
          <w:rFonts w:ascii="Times New Roman"/>
          <w:color w:val="000000"/>
          <w:spacing w:val="0"/>
          <w:sz w:val="21"/>
        </w:rPr>
        <w:t xml:space="preserve"> </w:t>
      </w:r>
      <w:r>
        <w:rPr>
          <w:rFonts w:ascii="OPCDKO+SimSun" w:hAnsi="OPCDKO+SimSun" w:cs="OPCDKO+SimSun"/>
          <w:color w:val="000000"/>
          <w:spacing w:val="0"/>
          <w:sz w:val="21"/>
        </w:rPr>
        <w:t>岁。妊娠</w:t>
      </w:r>
      <w:r>
        <w:rPr>
          <w:rFonts w:ascii="Times New Roman"/>
          <w:color w:val="000000"/>
          <w:spacing w:val="2"/>
          <w:sz w:val="21"/>
        </w:rPr>
        <w:t xml:space="preserve"> </w:t>
      </w:r>
      <w:r>
        <w:rPr>
          <w:rFonts w:ascii="Calibri"/>
          <w:color w:val="000000"/>
          <w:spacing w:val="-1"/>
          <w:sz w:val="21"/>
        </w:rPr>
        <w:t>17</w:t>
      </w:r>
      <w:r>
        <w:rPr>
          <w:rFonts w:ascii="Times New Roman"/>
          <w:color w:val="000000"/>
          <w:spacing w:val="3"/>
          <w:sz w:val="21"/>
        </w:rPr>
        <w:t xml:space="preserve"> </w:t>
      </w:r>
      <w:r>
        <w:rPr>
          <w:rFonts w:ascii="OPCDKO+SimSun" w:hAnsi="OPCDKO+SimSun" w:cs="OPCDKO+SimSun"/>
          <w:color w:val="000000"/>
          <w:spacing w:val="0"/>
          <w:sz w:val="21"/>
        </w:rPr>
        <w:t>周余，现出现全身皮肤瘙痒，巩膜及尿液黄染</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初孕时有同样病史，产后黄疸自行消退，本次入院化验</w:t>
      </w:r>
      <w:r>
        <w:rPr>
          <w:rFonts w:ascii="Times New Roman"/>
          <w:color w:val="000000"/>
          <w:spacing w:val="4"/>
          <w:sz w:val="21"/>
        </w:rPr>
        <w:t xml:space="preserve"> </w:t>
      </w:r>
      <w:r>
        <w:rPr>
          <w:rFonts w:ascii="Calibri"/>
          <w:color w:val="000000"/>
          <w:spacing w:val="0"/>
          <w:sz w:val="21"/>
        </w:rPr>
        <w:t>SGPTl47U</w:t>
      </w:r>
      <w:r>
        <w:rPr>
          <w:rFonts w:ascii="OPCDKO+SimSun" w:hAnsi="OPCDKO+SimSun" w:cs="OPCDKO+SimSun"/>
          <w:color w:val="000000"/>
          <w:spacing w:val="-6"/>
          <w:sz w:val="21"/>
        </w:rPr>
        <w:t>，胆红素</w:t>
      </w:r>
      <w:r>
        <w:rPr>
          <w:rFonts w:ascii="Times New Roman"/>
          <w:color w:val="000000"/>
          <w:spacing w:val="5"/>
          <w:sz w:val="21"/>
        </w:rPr>
        <w:t xml:space="preserve"> </w:t>
      </w:r>
      <w:r>
        <w:rPr>
          <w:rFonts w:ascii="Calibri"/>
          <w:color w:val="000000"/>
          <w:spacing w:val="0"/>
          <w:sz w:val="21"/>
        </w:rPr>
        <w:t>68.4mmol</w:t>
      </w:r>
      <w:r>
        <w:rPr>
          <w:rFonts w:ascii="OPCDKO+SimSun" w:hAnsi="OPCDKO+SimSun" w:cs="OPCDKO+SimSun"/>
          <w:color w:val="000000"/>
          <w:spacing w:val="-1"/>
          <w:sz w:val="21"/>
        </w:rPr>
        <w:t>／</w:t>
      </w:r>
      <w:r>
        <w:rPr>
          <w:rFonts w:ascii="Calibri"/>
          <w:color w:val="000000"/>
          <w:spacing w:val="1"/>
          <w:sz w:val="21"/>
        </w:rPr>
        <w:t>L</w:t>
      </w:r>
      <w:r>
        <w:rPr>
          <w:rFonts w:ascii="OPCDKO+SimSun" w:hAnsi="OPCDKO+SimSun" w:cs="OPCDKO+SimSun"/>
          <w:color w:val="000000"/>
          <w:spacing w:val="-25"/>
          <w:sz w:val="21"/>
        </w:rPr>
        <w:t>，应</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首先考虑的诊断是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急性病毒性肝炎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药物性肝损害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妊娠肝内胆汁淤积症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妊娠期脂肪肝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妊娠期高血压疾病性肝损害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易引起静脉栓塞的疾病是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妊娠合并急性病毒性肝炎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妊娠合并糖尿病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尿路感染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妊娠合并心脏病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妊娠合并甲亢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易引起巨大儿的疾病是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妊娠合并急性病毒性肝炎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7" o:spid="_x0000_s110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妊娠合并糖尿病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尿路感染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妊娠合并心脏病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妊娠合并甲亢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妊娠合并心脏病的孕妇最危险的时期是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妊娠</w:t>
      </w:r>
      <w:r>
        <w:rPr>
          <w:rFonts w:ascii="Times New Roman"/>
          <w:color w:val="000000"/>
          <w:spacing w:val="3"/>
          <w:sz w:val="21"/>
        </w:rPr>
        <w:t xml:space="preserve"> </w:t>
      </w:r>
      <w:r>
        <w:rPr>
          <w:rFonts w:ascii="Calibri"/>
          <w:color w:val="000000"/>
          <w:spacing w:val="0"/>
          <w:sz w:val="21"/>
        </w:rPr>
        <w:t>35</w:t>
      </w:r>
      <w:r>
        <w:rPr>
          <w:rFonts w:ascii="OPCDKO+SimSun" w:hAnsi="OPCDKO+SimSun" w:cs="OPCDKO+SimSun"/>
          <w:color w:val="000000"/>
          <w:spacing w:val="-1"/>
          <w:sz w:val="21"/>
        </w:rPr>
        <w:t>～</w:t>
      </w:r>
      <w:r>
        <w:rPr>
          <w:rFonts w:ascii="Calibri"/>
          <w:color w:val="000000"/>
          <w:spacing w:val="-1"/>
          <w:sz w:val="21"/>
        </w:rPr>
        <w:t>36</w:t>
      </w:r>
      <w:r>
        <w:rPr>
          <w:rFonts w:ascii="Times New Roman"/>
          <w:color w:val="000000"/>
          <w:spacing w:val="3"/>
          <w:sz w:val="21"/>
        </w:rPr>
        <w:t xml:space="preserve"> </w:t>
      </w:r>
      <w:r>
        <w:rPr>
          <w:rFonts w:ascii="OPCDKO+SimSun" w:hAnsi="OPCDKO+SimSun" w:cs="OPCDKO+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妊娠</w:t>
      </w:r>
      <w:r>
        <w:rPr>
          <w:rFonts w:ascii="Times New Roman"/>
          <w:color w:val="000000"/>
          <w:spacing w:val="0"/>
          <w:sz w:val="21"/>
        </w:rPr>
        <w:t xml:space="preserve"> </w:t>
      </w:r>
      <w:r>
        <w:rPr>
          <w:rFonts w:ascii="Calibri"/>
          <w:color w:val="000000"/>
          <w:spacing w:val="0"/>
          <w:sz w:val="21"/>
        </w:rPr>
        <w:t>32</w:t>
      </w:r>
      <w:r>
        <w:rPr>
          <w:rFonts w:ascii="OPCDKO+SimSun" w:hAnsi="OPCDKO+SimSun" w:cs="OPCDKO+SimSun"/>
          <w:color w:val="000000"/>
          <w:spacing w:val="-1"/>
          <w:sz w:val="21"/>
        </w:rPr>
        <w:t>～</w:t>
      </w:r>
      <w:r>
        <w:rPr>
          <w:rFonts w:ascii="Calibri"/>
          <w:color w:val="000000"/>
          <w:spacing w:val="-1"/>
          <w:sz w:val="21"/>
        </w:rPr>
        <w:t>34</w:t>
      </w:r>
      <w:r>
        <w:rPr>
          <w:rFonts w:ascii="Times New Roman"/>
          <w:color w:val="000000"/>
          <w:spacing w:val="3"/>
          <w:sz w:val="21"/>
        </w:rPr>
        <w:t xml:space="preserve"> </w:t>
      </w:r>
      <w:r>
        <w:rPr>
          <w:rFonts w:ascii="OPCDKO+SimSun" w:hAnsi="OPCDKO+SimSun" w:cs="OPCDKO+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妊娠</w:t>
      </w:r>
      <w:r>
        <w:rPr>
          <w:rFonts w:ascii="Times New Roman"/>
          <w:color w:val="000000"/>
          <w:spacing w:val="3"/>
          <w:sz w:val="21"/>
        </w:rPr>
        <w:t xml:space="preserve"> </w:t>
      </w:r>
      <w:r>
        <w:rPr>
          <w:rFonts w:ascii="Calibri"/>
          <w:color w:val="000000"/>
          <w:spacing w:val="0"/>
          <w:sz w:val="21"/>
        </w:rPr>
        <w:t>24</w:t>
      </w:r>
      <w:r>
        <w:rPr>
          <w:rFonts w:ascii="OPCDKO+SimSun" w:hAnsi="OPCDKO+SimSun" w:cs="OPCDKO+SimSun"/>
          <w:color w:val="000000"/>
          <w:spacing w:val="1"/>
          <w:sz w:val="21"/>
        </w:rPr>
        <w:t>～</w:t>
      </w:r>
      <w:r>
        <w:rPr>
          <w:rFonts w:ascii="Calibri"/>
          <w:color w:val="000000"/>
          <w:spacing w:val="-1"/>
          <w:sz w:val="21"/>
        </w:rPr>
        <w:t>27</w:t>
      </w:r>
      <w:r>
        <w:rPr>
          <w:rFonts w:ascii="Times New Roman"/>
          <w:color w:val="000000"/>
          <w:spacing w:val="0"/>
          <w:sz w:val="21"/>
        </w:rPr>
        <w:t xml:space="preserve"> </w:t>
      </w:r>
      <w:r>
        <w:rPr>
          <w:rFonts w:ascii="OPCDKO+SimSun" w:hAnsi="OPCDKO+SimSun" w:cs="OPCDKO+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妊娠</w:t>
      </w:r>
      <w:r>
        <w:rPr>
          <w:rFonts w:ascii="Times New Roman"/>
          <w:color w:val="000000"/>
          <w:spacing w:val="0"/>
          <w:sz w:val="21"/>
        </w:rPr>
        <w:t xml:space="preserve"> </w:t>
      </w:r>
      <w:r>
        <w:rPr>
          <w:rFonts w:ascii="Calibri"/>
          <w:color w:val="000000"/>
          <w:spacing w:val="0"/>
          <w:sz w:val="21"/>
        </w:rPr>
        <w:t>28</w:t>
      </w:r>
      <w:r>
        <w:rPr>
          <w:rFonts w:ascii="OPCDKO+SimSun" w:hAnsi="OPCDKO+SimSun" w:cs="OPCDKO+SimSun"/>
          <w:color w:val="000000"/>
          <w:spacing w:val="1"/>
          <w:sz w:val="21"/>
        </w:rPr>
        <w:t>～</w:t>
      </w:r>
      <w:r>
        <w:rPr>
          <w:rFonts w:ascii="Calibri"/>
          <w:color w:val="000000"/>
          <w:spacing w:val="-1"/>
          <w:sz w:val="21"/>
        </w:rPr>
        <w:t>31</w:t>
      </w:r>
      <w:r>
        <w:rPr>
          <w:rFonts w:ascii="Times New Roman"/>
          <w:color w:val="000000"/>
          <w:spacing w:val="0"/>
          <w:sz w:val="21"/>
        </w:rPr>
        <w:t xml:space="preserve"> </w:t>
      </w:r>
      <w:r>
        <w:rPr>
          <w:rFonts w:ascii="OPCDKO+SimSun" w:hAnsi="OPCDKO+SimSun" w:cs="OPCDKO+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产褥期</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OPCDKO+SimSun" w:hAnsi="OPCDKO+SimSun" w:cs="OPCDKO+SimSun"/>
          <w:color w:val="000000"/>
          <w:spacing w:val="-1"/>
          <w:sz w:val="21"/>
        </w:rPr>
        <w:t>天后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妊娠合并心脏病的孕妇死亡的主要原因是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心脏病病程长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未经产前检查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孕妇年龄大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心衰与感染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孕周过大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治疗妊娠期高血压脾虚证，应首选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天仙藤散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白术散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肾气丸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四苓散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解析：◎妊娠期高血压脾虚证治以健脾利水，方用白术散。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357.(A1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下列各项，不属妊娠合并心脏病主要症状的是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心悸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腹痛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水肿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气短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乏力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解析：◎心悸、水肿、气短、乏力均可以是心脏功能下降引起的并发症，惟独</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选项不是，</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而是一个与消化道关系更为密切的症状。</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8" o:spid="_x0000_s110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358.(A1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与妊娠期高血压疾病发生关系最密切的是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心、脾、肾功能失调、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肺、脾、肾功能失调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肝、脾、肾功能失调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肝、脾、肺功能失调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心、肝、肾功能失调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解析：■妊娠期高血压疾病肝、脾、肾功能失调最为密切。故本题选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359.(A1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治疗妊娠期高血压疾病，首选的解痉药是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安定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B.654</w:t>
      </w:r>
      <w:r>
        <w:rPr>
          <w:rFonts w:ascii="OPCDKO+SimSun" w:hAnsi="OPCDKO+SimSun" w:cs="OPCDKO+SimSun"/>
          <w:color w:val="000000"/>
          <w:spacing w:val="1"/>
          <w:sz w:val="21"/>
        </w:rPr>
        <w:t>—</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硫酸镁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阿托品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冬眠合剂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解析：■妊娠期高血压疾病，首选的解痉药是硫酸镁，可作为抗惊厥药</w:t>
      </w:r>
      <w:r>
        <w:rPr>
          <w:rFonts w:ascii="Calibri"/>
          <w:color w:val="000000"/>
          <w:spacing w:val="2"/>
          <w:sz w:val="21"/>
        </w:rPr>
        <w:t>.</w:t>
      </w:r>
      <w:r>
        <w:rPr>
          <w:rFonts w:ascii="OPCDKO+SimSun" w:hAnsi="OPCDKO+SimSun" w:cs="OPCDKO+SimSun"/>
          <w:color w:val="000000"/>
          <w:spacing w:val="0"/>
          <w:sz w:val="21"/>
        </w:rPr>
        <w:t>常用于妊娠高血压</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降低血压。故本题选</w:t>
      </w:r>
      <w:r>
        <w:rPr>
          <w:rFonts w:ascii="Times New Roman"/>
          <w:color w:val="000000"/>
          <w:spacing w:val="-1"/>
          <w:sz w:val="21"/>
        </w:rPr>
        <w:t xml:space="preserve"> </w:t>
      </w:r>
      <w:r>
        <w:rPr>
          <w:rFonts w:ascii="Calibri"/>
          <w:color w:val="000000"/>
          <w:spacing w:val="1"/>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下列各项，不属妊娠合并心脏病主要症状的是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心悸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腹痛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浮肿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气短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乏力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解析：■妊娠合并心脏病</w:t>
      </w:r>
      <w:r>
        <w:rPr>
          <w:rFonts w:ascii="Calibri"/>
          <w:color w:val="000000"/>
          <w:spacing w:val="1"/>
          <w:sz w:val="21"/>
        </w:rPr>
        <w:t>:</w:t>
      </w:r>
      <w:r>
        <w:rPr>
          <w:rFonts w:ascii="OPCDKO+SimSun" w:hAnsi="OPCDKO+SimSun" w:cs="OPCDKO+SimSun"/>
          <w:color w:val="000000"/>
          <w:spacing w:val="0"/>
          <w:sz w:val="21"/>
        </w:rPr>
        <w:t>①妊娠期出现心悸、气促，心动过速，有时夜间难以平卧；②体</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力活动受到限制；③听诊心前区可闻及舒张期杂音，Ⅲ级以上的收缩期杂音，或严重的心律</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失常，如心房颤动或扑动，房室传导阻滞，室上性心动过速。④Ｘ线胸部摄片显示心界扩大。</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⑤心电图示心肌劳损、心律失常。故本题选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下列妊娠期急性肾盂肾炎的治疗，错误的是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首选氨苄西林、头孢菌素类药物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无症状性菌尿</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周为</w:t>
      </w:r>
      <w:r>
        <w:rPr>
          <w:rFonts w:ascii="Times New Roman"/>
          <w:color w:val="000000"/>
          <w:spacing w:val="5"/>
          <w:sz w:val="21"/>
        </w:rPr>
        <w:t xml:space="preserve"> </w:t>
      </w:r>
      <w:r>
        <w:rPr>
          <w:rFonts w:ascii="Calibri"/>
          <w:color w:val="000000"/>
          <w:spacing w:val="0"/>
          <w:sz w:val="21"/>
        </w:rPr>
        <w:t>l</w:t>
      </w:r>
      <w:r>
        <w:rPr>
          <w:rFonts w:ascii="Times New Roman"/>
          <w:color w:val="000000"/>
          <w:spacing w:val="-2"/>
          <w:sz w:val="21"/>
        </w:rPr>
        <w:t xml:space="preserve"> </w:t>
      </w:r>
      <w:r>
        <w:rPr>
          <w:rFonts w:ascii="OPCDKO+SimSun" w:hAnsi="OPCDKO+SimSun" w:cs="OPCDKO+SimSun"/>
          <w:color w:val="000000"/>
          <w:spacing w:val="-1"/>
          <w:sz w:val="21"/>
        </w:rPr>
        <w:t>疗程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有症状性肾孟肾炎</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OPCDKO+SimSun" w:hAnsi="OPCDKO+SimSun" w:cs="OPCDKO+SimSun"/>
          <w:color w:val="000000"/>
          <w:spacing w:val="-1"/>
          <w:sz w:val="21"/>
        </w:rPr>
        <w:t>周为</w:t>
      </w:r>
      <w:r>
        <w:rPr>
          <w:rFonts w:ascii="Times New Roman"/>
          <w:color w:val="000000"/>
          <w:spacing w:val="0"/>
          <w:sz w:val="21"/>
        </w:rPr>
        <w:t xml:space="preserve"> </w:t>
      </w:r>
      <w:r>
        <w:rPr>
          <w:rFonts w:ascii="Calibri"/>
          <w:color w:val="000000"/>
          <w:spacing w:val="0"/>
          <w:sz w:val="21"/>
        </w:rPr>
        <w:t>l</w:t>
      </w:r>
      <w:r>
        <w:rPr>
          <w:rFonts w:ascii="Times New Roman"/>
          <w:color w:val="000000"/>
          <w:spacing w:val="0"/>
          <w:sz w:val="21"/>
        </w:rPr>
        <w:t xml:space="preserve"> </w:t>
      </w:r>
      <w:r>
        <w:rPr>
          <w:rFonts w:ascii="OPCDKO+SimSun" w:hAnsi="OPCDKO+SimSun" w:cs="OPCDKO+SimSun"/>
          <w:color w:val="000000"/>
          <w:spacing w:val="-1"/>
          <w:sz w:val="21"/>
        </w:rPr>
        <w:t>疗程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症状重者两药联合静滴效果佳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选用喹诺酮类药物</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解析：■喹诺酮类药物是孕妇禁忌药物。故本题选</w:t>
      </w:r>
      <w:r>
        <w:rPr>
          <w:rFonts w:ascii="Times New Roman"/>
          <w:color w:val="000000"/>
          <w:spacing w:val="2"/>
          <w:sz w:val="21"/>
        </w:rPr>
        <w:t xml:space="preserve"> </w:t>
      </w:r>
      <w:r>
        <w:rPr>
          <w:rFonts w:ascii="Calibri"/>
          <w:color w:val="000000"/>
          <w:spacing w:val="1"/>
          <w:sz w:val="21"/>
        </w:rPr>
        <w:t>E</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362.(A2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初产妇，</w:t>
      </w:r>
      <w:r>
        <w:rPr>
          <w:rFonts w:ascii="Calibri"/>
          <w:color w:val="000000"/>
          <w:spacing w:val="-1"/>
          <w:sz w:val="21"/>
        </w:rPr>
        <w:t>23</w:t>
      </w:r>
      <w:r>
        <w:rPr>
          <w:rFonts w:ascii="Times New Roman"/>
          <w:color w:val="000000"/>
          <w:spacing w:val="0"/>
          <w:sz w:val="21"/>
        </w:rPr>
        <w:t xml:space="preserve"> </w:t>
      </w:r>
      <w:r>
        <w:rPr>
          <w:rFonts w:ascii="OPCDKO+SimSun" w:hAnsi="OPCDKO+SimSun" w:cs="OPCDKO+SimSun"/>
          <w:color w:val="000000"/>
          <w:spacing w:val="0"/>
          <w:sz w:val="21"/>
        </w:rPr>
        <w:t>岁。</w:t>
      </w:r>
      <w:r>
        <w:rPr>
          <w:rFonts w:ascii="Calibri"/>
          <w:color w:val="000000"/>
          <w:spacing w:val="-1"/>
          <w:sz w:val="21"/>
        </w:rPr>
        <w:t>32</w:t>
      </w:r>
      <w:r>
        <w:rPr>
          <w:rFonts w:ascii="Times New Roman"/>
          <w:color w:val="000000"/>
          <w:spacing w:val="3"/>
          <w:sz w:val="21"/>
        </w:rPr>
        <w:t xml:space="preserve"> </w:t>
      </w:r>
      <w:r>
        <w:rPr>
          <w:rFonts w:ascii="OPCDKO+SimSun" w:hAnsi="OPCDKO+SimSun" w:cs="OPCDKO+SimSun"/>
          <w:color w:val="000000"/>
          <w:spacing w:val="0"/>
          <w:sz w:val="21"/>
        </w:rPr>
        <w:t>周妊娠，阴道流水</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小时入院，检查</w:t>
      </w:r>
      <w:r>
        <w:rPr>
          <w:rFonts w:ascii="Calibri"/>
          <w:color w:val="000000"/>
          <w:spacing w:val="-1"/>
          <w:sz w:val="21"/>
        </w:rPr>
        <w:t>:</w:t>
      </w:r>
      <w:r>
        <w:rPr>
          <w:rFonts w:ascii="OPCDKO+SimSun" w:hAnsi="OPCDKO+SimSun" w:cs="OPCDKO+SimSun"/>
          <w:color w:val="000000"/>
          <w:spacing w:val="0"/>
          <w:sz w:val="21"/>
        </w:rPr>
        <w:t>无宫缩，胎心率</w:t>
      </w:r>
      <w:r>
        <w:rPr>
          <w:rFonts w:ascii="Times New Roman"/>
          <w:color w:val="000000"/>
          <w:spacing w:val="-1"/>
          <w:sz w:val="21"/>
        </w:rPr>
        <w:t xml:space="preserve"> </w:t>
      </w:r>
      <w:r>
        <w:rPr>
          <w:rFonts w:ascii="Calibri"/>
          <w:color w:val="000000"/>
          <w:spacing w:val="0"/>
          <w:sz w:val="21"/>
        </w:rPr>
        <w:t>130</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次</w:t>
      </w:r>
      <w:r>
        <w:rPr>
          <w:rFonts w:ascii="Calibri"/>
          <w:color w:val="000000"/>
          <w:spacing w:val="0"/>
          <w:sz w:val="21"/>
        </w:rPr>
        <w:t>/</w:t>
      </w:r>
      <w:r>
        <w:rPr>
          <w:rFonts w:ascii="OPCDKO+SimSun" w:hAnsi="OPCDKO+SimSun" w:cs="OPCDKO+SimSun"/>
          <w:color w:val="000000"/>
          <w:spacing w:val="0"/>
          <w:sz w:val="21"/>
        </w:rPr>
        <w:t>分，胎头先露，未入盆，阴道液</w:t>
      </w:r>
      <w:r>
        <w:rPr>
          <w:rFonts w:ascii="Times New Roman"/>
          <w:color w:val="000000"/>
          <w:spacing w:val="2"/>
          <w:sz w:val="21"/>
        </w:rPr>
        <w:t xml:space="preserve"> </w:t>
      </w:r>
      <w:r>
        <w:rPr>
          <w:rFonts w:ascii="Calibri"/>
          <w:color w:val="000000"/>
          <w:spacing w:val="0"/>
          <w:sz w:val="21"/>
        </w:rPr>
        <w:t>pH</w:t>
      </w:r>
      <w:r>
        <w:rPr>
          <w:rFonts w:ascii="Times New Roman"/>
          <w:color w:val="000000"/>
          <w:spacing w:val="-1"/>
          <w:sz w:val="21"/>
        </w:rPr>
        <w:t xml:space="preserve"> </w:t>
      </w:r>
      <w:r>
        <w:rPr>
          <w:rFonts w:ascii="OPCDKO+SimSun" w:hAnsi="OPCDKO+SimSun" w:cs="OPCDKO+SimSun"/>
          <w:color w:val="000000"/>
          <w:spacing w:val="0"/>
          <w:sz w:val="21"/>
        </w:rPr>
        <w:t>值呈碱性，考虑胎膜早破。错误的处理措施是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卧床，抬高床尾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注意胎心率变化</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9" o:spid="_x0000_s110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C.OCT</w:t>
      </w:r>
      <w:r>
        <w:rPr>
          <w:rFonts w:ascii="Times New Roman"/>
          <w:color w:val="000000"/>
          <w:spacing w:val="2"/>
          <w:sz w:val="21"/>
        </w:rPr>
        <w:t xml:space="preserve"> </w:t>
      </w:r>
      <w:r>
        <w:rPr>
          <w:rFonts w:ascii="OPCDKO+SimSun" w:hAnsi="OPCDKO+SimSun" w:cs="OPCDKO+SimSun"/>
          <w:color w:val="000000"/>
          <w:spacing w:val="-1"/>
          <w:sz w:val="21"/>
        </w:rPr>
        <w:t>试验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注意观察体温，测血常规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注意保持会阴部清洁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初孕妇，</w:t>
      </w:r>
      <w:r>
        <w:rPr>
          <w:rFonts w:ascii="Calibri"/>
          <w:color w:val="000000"/>
          <w:spacing w:val="-1"/>
          <w:sz w:val="21"/>
        </w:rPr>
        <w:t>29</w:t>
      </w:r>
      <w:r>
        <w:rPr>
          <w:rFonts w:ascii="Times New Roman"/>
          <w:color w:val="000000"/>
          <w:spacing w:val="0"/>
          <w:sz w:val="21"/>
        </w:rPr>
        <w:t xml:space="preserve"> </w:t>
      </w:r>
      <w:r>
        <w:rPr>
          <w:rFonts w:ascii="OPCDKO+SimSun" w:hAnsi="OPCDKO+SimSun" w:cs="OPCDKO+SimSun"/>
          <w:color w:val="000000"/>
          <w:spacing w:val="0"/>
          <w:sz w:val="21"/>
        </w:rPr>
        <w:t>岁。足月妊娠，上午</w:t>
      </w:r>
      <w:r>
        <w:rPr>
          <w:rFonts w:ascii="Times New Roman"/>
          <w:color w:val="000000"/>
          <w:spacing w:val="2"/>
          <w:sz w:val="21"/>
        </w:rPr>
        <w:t xml:space="preserve"> </w:t>
      </w:r>
      <w:r>
        <w:rPr>
          <w:rFonts w:ascii="Calibri"/>
          <w:color w:val="000000"/>
          <w:spacing w:val="0"/>
          <w:sz w:val="21"/>
        </w:rPr>
        <w:t>8</w:t>
      </w:r>
      <w:r>
        <w:rPr>
          <w:rFonts w:ascii="Times New Roman"/>
          <w:color w:val="000000"/>
          <w:spacing w:val="-1"/>
          <w:sz w:val="21"/>
        </w:rPr>
        <w:t xml:space="preserve"> </w:t>
      </w:r>
      <w:r>
        <w:rPr>
          <w:rFonts w:ascii="OPCDKO+SimSun" w:hAnsi="OPCDKO+SimSun" w:cs="OPCDKO+SimSun"/>
          <w:color w:val="000000"/>
          <w:spacing w:val="0"/>
          <w:sz w:val="21"/>
        </w:rPr>
        <w:t>时始开始阵发宫缩，</w:t>
      </w:r>
      <w:r>
        <w:rPr>
          <w:rFonts w:ascii="Calibri"/>
          <w:color w:val="000000"/>
          <w:spacing w:val="-1"/>
          <w:sz w:val="21"/>
        </w:rPr>
        <w:t>10</w:t>
      </w:r>
      <w:r>
        <w:rPr>
          <w:rFonts w:ascii="Times New Roman"/>
          <w:color w:val="000000"/>
          <w:spacing w:val="3"/>
          <w:sz w:val="21"/>
        </w:rPr>
        <w:t xml:space="preserve"> </w:t>
      </w:r>
      <w:r>
        <w:rPr>
          <w:rFonts w:ascii="OPCDKO+SimSun" w:hAnsi="OPCDKO+SimSun" w:cs="OPCDKO+SimSun"/>
          <w:color w:val="000000"/>
          <w:spacing w:val="0"/>
          <w:sz w:val="21"/>
        </w:rPr>
        <w:t>时胎膜破裂，下午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16</w:t>
      </w:r>
      <w:r>
        <w:rPr>
          <w:rFonts w:ascii="Times New Roman"/>
          <w:color w:val="000000"/>
          <w:spacing w:val="0"/>
          <w:sz w:val="21"/>
        </w:rPr>
        <w:t xml:space="preserve"> </w:t>
      </w:r>
      <w:r>
        <w:rPr>
          <w:rFonts w:ascii="OPCDKO+SimSun" w:hAnsi="OPCDKO+SimSun" w:cs="OPCDKO+SimSun"/>
          <w:color w:val="000000"/>
          <w:spacing w:val="0"/>
          <w:sz w:val="21"/>
        </w:rPr>
        <w:t>时肛门检查</w:t>
      </w:r>
      <w:r>
        <w:rPr>
          <w:rFonts w:ascii="Calibri"/>
          <w:color w:val="000000"/>
          <w:spacing w:val="-1"/>
          <w:sz w:val="21"/>
        </w:rPr>
        <w:t>:</w:t>
      </w:r>
      <w:r>
        <w:rPr>
          <w:rFonts w:ascii="OPCDKO+SimSun" w:hAnsi="OPCDKO+SimSun" w:cs="OPCDKO+SimSun"/>
          <w:color w:val="000000"/>
          <w:spacing w:val="-4"/>
          <w:sz w:val="21"/>
        </w:rPr>
        <w:t>宫口已开全，胎头先露，胎位</w:t>
      </w:r>
      <w:r>
        <w:rPr>
          <w:rFonts w:ascii="Times New Roman"/>
          <w:color w:val="000000"/>
          <w:spacing w:val="6"/>
          <w:sz w:val="21"/>
        </w:rPr>
        <w:t xml:space="preserve"> </w:t>
      </w:r>
      <w:r>
        <w:rPr>
          <w:rFonts w:ascii="Calibri"/>
          <w:color w:val="000000"/>
          <w:spacing w:val="-3"/>
          <w:sz w:val="21"/>
        </w:rPr>
        <w:t>LOA</w:t>
      </w:r>
      <w:r>
        <w:rPr>
          <w:rFonts w:ascii="OPCDKO+SimSun" w:hAnsi="OPCDKO+SimSun" w:cs="OPCDKO+SimSun"/>
          <w:color w:val="000000"/>
          <w:spacing w:val="-2"/>
          <w:sz w:val="21"/>
        </w:rPr>
        <w:t>，胎头颅骨最低点在坐骨棘水平以下</w:t>
      </w:r>
      <w:r>
        <w:rPr>
          <w:rFonts w:ascii="Times New Roman"/>
          <w:color w:val="000000"/>
          <w:spacing w:val="3"/>
          <w:sz w:val="21"/>
        </w:rPr>
        <w:t xml:space="preserve"> </w:t>
      </w:r>
      <w:r>
        <w:rPr>
          <w:rFonts w:ascii="Calibri"/>
          <w:color w:val="000000"/>
          <w:spacing w:val="0"/>
          <w:sz w:val="21"/>
        </w:rPr>
        <w:t>3cm</w:t>
      </w:r>
      <w:r>
        <w:rPr>
          <w:rFonts w:ascii="OPCDKO+SimSun" w:hAnsi="OPCDKO+SimSun" w:cs="OPCDKO+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胎心率</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2"/>
          <w:sz w:val="21"/>
        </w:rPr>
        <w:t>/</w:t>
      </w:r>
      <w:r>
        <w:rPr>
          <w:rFonts w:ascii="OPCDKO+SimSun" w:hAnsi="OPCDKO+SimSun" w:cs="OPCDKO+SimSun"/>
          <w:color w:val="000000"/>
          <w:spacing w:val="0"/>
          <w:sz w:val="21"/>
        </w:rPr>
        <w:t>分，羊水呈草绿色，黏稠。首先应考虑的诊断是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滞产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宫缩乏力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胎儿窘迫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胎膜早破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可疑头盆不称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2"/>
          <w:sz w:val="21"/>
        </w:rPr>
        <w:t>初产妇，</w:t>
      </w:r>
      <w:r>
        <w:rPr>
          <w:rFonts w:ascii="Calibri"/>
          <w:color w:val="000000"/>
          <w:spacing w:val="-1"/>
          <w:sz w:val="21"/>
        </w:rPr>
        <w:t>28</w:t>
      </w:r>
      <w:r>
        <w:rPr>
          <w:rFonts w:ascii="Times New Roman"/>
          <w:color w:val="000000"/>
          <w:spacing w:val="3"/>
          <w:sz w:val="21"/>
        </w:rPr>
        <w:t xml:space="preserve"> </w:t>
      </w:r>
      <w:r>
        <w:rPr>
          <w:rFonts w:ascii="OPCDKO+SimSun" w:hAnsi="OPCDKO+SimSun" w:cs="OPCDKO+SimSun"/>
          <w:color w:val="000000"/>
          <w:spacing w:val="-4"/>
          <w:sz w:val="21"/>
        </w:rPr>
        <w:t>岁。</w:t>
      </w:r>
      <w:r>
        <w:rPr>
          <w:rFonts w:ascii="Calibri"/>
          <w:color w:val="000000"/>
          <w:spacing w:val="-1"/>
          <w:sz w:val="21"/>
        </w:rPr>
        <w:t>41</w:t>
      </w:r>
      <w:r>
        <w:rPr>
          <w:rFonts w:ascii="Times New Roman"/>
          <w:color w:val="000000"/>
          <w:spacing w:val="0"/>
          <w:sz w:val="21"/>
        </w:rPr>
        <w:t xml:space="preserve"> </w:t>
      </w:r>
      <w:r>
        <w:rPr>
          <w:rFonts w:ascii="OPCDKO+SimSun" w:hAnsi="OPCDKO+SimSun" w:cs="OPCDKO+SimSun"/>
          <w:color w:val="000000"/>
          <w:spacing w:val="-1"/>
          <w:sz w:val="21"/>
        </w:rPr>
        <w:t>周妊娠，产程进展过程中因潜伏期行人工破膜术，宫口扩张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2cm</w:t>
      </w:r>
      <w:r>
        <w:rPr>
          <w:rFonts w:ascii="OPCDKO+SimSun" w:hAnsi="OPCDKO+SimSun" w:cs="OPCDKO+SimSun"/>
          <w:color w:val="000000"/>
          <w:spacing w:val="-2"/>
          <w:sz w:val="21"/>
        </w:rPr>
        <w:t>，胎头位于坐骨棘水平上</w:t>
      </w:r>
      <w:r>
        <w:rPr>
          <w:rFonts w:ascii="Times New Roman"/>
          <w:color w:val="000000"/>
          <w:spacing w:val="3"/>
          <w:sz w:val="21"/>
        </w:rPr>
        <w:t xml:space="preserve"> </w:t>
      </w:r>
      <w:r>
        <w:rPr>
          <w:rFonts w:ascii="Calibri"/>
          <w:color w:val="000000"/>
          <w:spacing w:val="0"/>
          <w:sz w:val="21"/>
        </w:rPr>
        <w:t>2cm</w:t>
      </w:r>
      <w:r>
        <w:rPr>
          <w:rFonts w:ascii="OPCDKO+SimSun" w:hAnsi="OPCDKO+SimSun" w:cs="OPCDKO+SimSun"/>
          <w:color w:val="000000"/>
          <w:spacing w:val="-4"/>
          <w:sz w:val="21"/>
        </w:rPr>
        <w:t>，羊水Ⅲ度混浊，量</w:t>
      </w:r>
      <w:r>
        <w:rPr>
          <w:rFonts w:ascii="Times New Roman"/>
          <w:color w:val="000000"/>
          <w:spacing w:val="5"/>
          <w:sz w:val="21"/>
        </w:rPr>
        <w:t xml:space="preserve"> </w:t>
      </w:r>
      <w:r>
        <w:rPr>
          <w:rFonts w:ascii="Calibri"/>
          <w:color w:val="000000"/>
          <w:spacing w:val="0"/>
          <w:sz w:val="21"/>
        </w:rPr>
        <w:t>5ml</w:t>
      </w:r>
      <w:r>
        <w:rPr>
          <w:rFonts w:ascii="OPCDKO+SimSun" w:hAnsi="OPCDKO+SimSun" w:cs="OPCDKO+SimSun"/>
          <w:color w:val="000000"/>
          <w:spacing w:val="-4"/>
          <w:sz w:val="21"/>
        </w:rPr>
        <w:t>，胎心率</w:t>
      </w:r>
      <w:r>
        <w:rPr>
          <w:rFonts w:ascii="Times New Roman"/>
          <w:color w:val="000000"/>
          <w:spacing w:val="4"/>
          <w:sz w:val="21"/>
        </w:rPr>
        <w:t xml:space="preserve"> </w:t>
      </w:r>
      <w:r>
        <w:rPr>
          <w:rFonts w:ascii="Calibri"/>
          <w:color w:val="000000"/>
          <w:spacing w:val="-1"/>
          <w:sz w:val="21"/>
        </w:rPr>
        <w:t>150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w:t>
      </w:r>
      <w:r>
        <w:rPr>
          <w:rFonts w:ascii="OPCDKO+SimSun" w:hAnsi="OPCDKO+SimSun" w:cs="OPCDKO+SimSun"/>
          <w:color w:val="000000"/>
          <w:spacing w:val="-2"/>
          <w:sz w:val="21"/>
        </w:rPr>
        <w:t>分。应首选的处</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理措施是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观察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吸氧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立即剖宫产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注射哌替啶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静滴催产素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下列关于胎动次数的叙述，属胎儿窘迫的是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胎动＜</w:t>
      </w:r>
      <w:r>
        <w:rPr>
          <w:rFonts w:ascii="Calibri"/>
          <w:color w:val="000000"/>
          <w:spacing w:val="-1"/>
          <w:sz w:val="21"/>
        </w:rPr>
        <w:t>10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/12</w:t>
      </w:r>
      <w:r>
        <w:rPr>
          <w:rFonts w:ascii="Times New Roman"/>
          <w:color w:val="000000"/>
          <w:spacing w:val="0"/>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胎动＜</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1"/>
          <w:sz w:val="21"/>
        </w:rPr>
        <w:t>次</w:t>
      </w:r>
      <w:r>
        <w:rPr>
          <w:rFonts w:ascii="Calibri"/>
          <w:color w:val="000000"/>
          <w:spacing w:val="0"/>
          <w:sz w:val="21"/>
        </w:rPr>
        <w:t>/12</w:t>
      </w:r>
      <w:r>
        <w:rPr>
          <w:rFonts w:ascii="Times New Roman"/>
          <w:color w:val="000000"/>
          <w:spacing w:val="2"/>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胎动＜</w:t>
      </w:r>
      <w:r>
        <w:rPr>
          <w:rFonts w:ascii="Calibri"/>
          <w:color w:val="000000"/>
          <w:spacing w:val="-1"/>
          <w:sz w:val="21"/>
        </w:rPr>
        <w:t>20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/12</w:t>
      </w:r>
      <w:r>
        <w:rPr>
          <w:rFonts w:ascii="Times New Roman"/>
          <w:color w:val="000000"/>
          <w:spacing w:val="0"/>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胎动＜</w:t>
      </w:r>
      <w:r>
        <w:rPr>
          <w:rFonts w:ascii="Calibri"/>
          <w:color w:val="000000"/>
          <w:spacing w:val="-1"/>
          <w:sz w:val="21"/>
        </w:rPr>
        <w:t>25</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/12</w:t>
      </w:r>
      <w:r>
        <w:rPr>
          <w:rFonts w:ascii="Times New Roman"/>
          <w:color w:val="000000"/>
          <w:spacing w:val="2"/>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胎动＜</w:t>
      </w:r>
      <w:r>
        <w:rPr>
          <w:rFonts w:ascii="Calibri"/>
          <w:color w:val="000000"/>
          <w:spacing w:val="-1"/>
          <w:sz w:val="21"/>
        </w:rPr>
        <w:t>30</w:t>
      </w:r>
      <w:r>
        <w:rPr>
          <w:rFonts w:ascii="Times New Roman"/>
          <w:color w:val="000000"/>
          <w:spacing w:val="0"/>
          <w:sz w:val="21"/>
        </w:rPr>
        <w:t xml:space="preserve"> </w:t>
      </w:r>
      <w:r>
        <w:rPr>
          <w:rFonts w:ascii="OPCDKO+SimSun" w:hAnsi="OPCDKO+SimSun" w:cs="OPCDKO+SimSun"/>
          <w:color w:val="000000"/>
          <w:spacing w:val="1"/>
          <w:sz w:val="21"/>
        </w:rPr>
        <w:t>次</w:t>
      </w:r>
      <w:r>
        <w:rPr>
          <w:rFonts w:ascii="Calibri"/>
          <w:color w:val="000000"/>
          <w:spacing w:val="0"/>
          <w:sz w:val="21"/>
        </w:rPr>
        <w:t>/12</w:t>
      </w:r>
      <w:r>
        <w:rPr>
          <w:rFonts w:ascii="Times New Roman"/>
          <w:color w:val="000000"/>
          <w:spacing w:val="2"/>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下列各项，不属胎儿窘迫临床表现的是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胎心率</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w:t>
      </w:r>
      <w:r>
        <w:rPr>
          <w:rFonts w:ascii="OPCDKO+SimSun" w:hAnsi="OPCDKO+SimSun" w:cs="OPCDKO+SimSun"/>
          <w:color w:val="000000"/>
          <w:spacing w:val="0"/>
          <w:sz w:val="21"/>
        </w:rPr>
        <w:t>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胎动减弱，次数减少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头位临产后羊水有胎粪污染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臀位临产后羊水有胎粪污染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胎儿头皮血</w:t>
      </w:r>
      <w:r>
        <w:rPr>
          <w:rFonts w:ascii="Times New Roman"/>
          <w:color w:val="000000"/>
          <w:spacing w:val="-1"/>
          <w:sz w:val="21"/>
        </w:rPr>
        <w:t xml:space="preserve"> </w:t>
      </w:r>
      <w:r>
        <w:rPr>
          <w:rFonts w:ascii="Calibri"/>
          <w:color w:val="000000"/>
          <w:spacing w:val="0"/>
          <w:sz w:val="21"/>
        </w:rPr>
        <w:t>pH</w:t>
      </w:r>
      <w:r>
        <w:rPr>
          <w:rFonts w:ascii="Times New Roman"/>
          <w:color w:val="000000"/>
          <w:spacing w:val="-1"/>
          <w:sz w:val="21"/>
        </w:rPr>
        <w:t xml:space="preserve"> </w:t>
      </w:r>
      <w:r>
        <w:rPr>
          <w:rFonts w:ascii="OPCDKO+SimSun" w:hAnsi="OPCDKO+SimSun" w:cs="OPCDKO+SimSun"/>
          <w:color w:val="000000"/>
          <w:spacing w:val="0"/>
          <w:sz w:val="21"/>
        </w:rPr>
        <w:t>值</w:t>
      </w:r>
      <w:r>
        <w:rPr>
          <w:rFonts w:ascii="Times New Roman"/>
          <w:color w:val="000000"/>
          <w:spacing w:val="1"/>
          <w:sz w:val="21"/>
        </w:rPr>
        <w:t xml:space="preserve"> </w:t>
      </w:r>
      <w:r>
        <w:rPr>
          <w:rFonts w:ascii="Calibri"/>
          <w:color w:val="000000"/>
          <w:spacing w:val="-1"/>
          <w:sz w:val="21"/>
        </w:rPr>
        <w:t>7.15</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80" o:spid="_x0000_s110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下列各项，属导致慢性胎儿窘迫原因的是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脐带受压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胎盘早剥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孕妇休克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胎盘功能不全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宫缩过强或持续时间过长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下列各项，不属剖宫产的适应证的是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胎儿窘迫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珍贵儿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宫缩乏力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产妇要求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前置胎盘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解析：◎剖宫产的适应证为胎儿窘迫、异常分娩、宫缩乏力和前置胎盘等。而产妇要求不属</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于上述范畴。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下列各项，不属胎儿窘迫临床表现的是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胎心率</w:t>
      </w:r>
      <w:r>
        <w:rPr>
          <w:rFonts w:ascii="Times New Roman"/>
          <w:color w:val="000000"/>
          <w:spacing w:val="-1"/>
          <w:sz w:val="21"/>
        </w:rPr>
        <w:t xml:space="preserve"> </w:t>
      </w:r>
      <w:r>
        <w:rPr>
          <w:rFonts w:ascii="Calibri"/>
          <w:color w:val="000000"/>
          <w:spacing w:val="-1"/>
          <w:sz w:val="21"/>
        </w:rPr>
        <w:t>100</w:t>
      </w:r>
      <w:r>
        <w:rPr>
          <w:rFonts w:ascii="Times New Roman"/>
          <w:color w:val="000000"/>
          <w:spacing w:val="3"/>
          <w:sz w:val="21"/>
        </w:rPr>
        <w:t xml:space="preserve"> </w:t>
      </w:r>
      <w:r>
        <w:rPr>
          <w:rFonts w:ascii="OPCDKO+SimSun" w:hAnsi="OPCDKO+SimSun" w:cs="OPCDKO+SimSun"/>
          <w:color w:val="000000"/>
          <w:spacing w:val="0"/>
          <w:sz w:val="21"/>
        </w:rPr>
        <w:t>次／分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胎动减弱，次数减少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头位临产后羊水有胎粪污染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臀位临产后羊水有胎粪污染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胎儿头皮血</w:t>
      </w:r>
      <w:r>
        <w:rPr>
          <w:rFonts w:ascii="Times New Roman"/>
          <w:color w:val="000000"/>
          <w:spacing w:val="-1"/>
          <w:sz w:val="21"/>
        </w:rPr>
        <w:t xml:space="preserve"> </w:t>
      </w:r>
      <w:r>
        <w:rPr>
          <w:rFonts w:ascii="Calibri"/>
          <w:color w:val="000000"/>
          <w:spacing w:val="0"/>
          <w:sz w:val="21"/>
        </w:rPr>
        <w:t>pH7.15</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解析：◎胎儿窘迫临床表现为胎动频繁继而胎动减少或消失；胎心异常。胎心＞</w:t>
      </w:r>
      <w:r>
        <w:rPr>
          <w:rFonts w:ascii="Calibri"/>
          <w:color w:val="000000"/>
          <w:spacing w:val="-1"/>
          <w:sz w:val="21"/>
        </w:rPr>
        <w:t>160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3"/>
          <w:sz w:val="21"/>
        </w:rPr>
        <w:t>/</w:t>
      </w:r>
      <w:r>
        <w:rPr>
          <w:rFonts w:ascii="OPCDKO+SimSun" w:hAnsi="OPCDKO+SimSun" w:cs="OPCDKO+SimSun"/>
          <w:color w:val="000000"/>
          <w:spacing w:val="-1"/>
          <w:sz w:val="21"/>
        </w:rPr>
        <w:t>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尤其＞</w:t>
      </w:r>
      <w:r>
        <w:rPr>
          <w:rFonts w:ascii="Calibri"/>
          <w:color w:val="000000"/>
          <w:spacing w:val="-1"/>
          <w:sz w:val="21"/>
        </w:rPr>
        <w:t>180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2"/>
          <w:sz w:val="21"/>
        </w:rPr>
        <w:t>/</w:t>
      </w:r>
      <w:r>
        <w:rPr>
          <w:rFonts w:ascii="OPCDKO+SimSun" w:hAnsi="OPCDKO+SimSun" w:cs="OPCDKO+SimSun"/>
          <w:color w:val="000000"/>
          <w:spacing w:val="0"/>
          <w:sz w:val="21"/>
        </w:rPr>
        <w:t>分，为胎儿缺氧后胎心率初期表现。胎心率＜</w:t>
      </w:r>
      <w:r>
        <w:rPr>
          <w:rFonts w:ascii="Calibri"/>
          <w:color w:val="000000"/>
          <w:spacing w:val="-1"/>
          <w:sz w:val="21"/>
        </w:rPr>
        <w:t>120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w:t>
      </w:r>
      <w:r>
        <w:rPr>
          <w:rFonts w:ascii="OPCDKO+SimSun" w:hAnsi="OPCDKO+SimSun" w:cs="OPCDKO+SimSun"/>
          <w:color w:val="000000"/>
          <w:spacing w:val="0"/>
          <w:sz w:val="21"/>
        </w:rPr>
        <w:t>分，尤其＜</w:t>
      </w:r>
      <w:r>
        <w:rPr>
          <w:rFonts w:ascii="Calibri"/>
          <w:color w:val="000000"/>
          <w:spacing w:val="-1"/>
          <w:sz w:val="21"/>
        </w:rPr>
        <w:t>100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2"/>
          <w:sz w:val="21"/>
        </w:rPr>
        <w:t>/</w:t>
      </w:r>
      <w:r>
        <w:rPr>
          <w:rFonts w:ascii="OPCDKO+SimSun" w:hAnsi="OPCDKO+SimSun" w:cs="OPCDKO+SimSun"/>
          <w:color w:val="000000"/>
          <w:spacing w:val="-1"/>
          <w:sz w:val="21"/>
        </w:rPr>
        <w:t>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为胎儿危险征象。电子胎心及子宫收缩监护仪检查——缩宫素激惹试验</w:t>
      </w:r>
      <w:r>
        <w:rPr>
          <w:rFonts w:ascii="Calibri"/>
          <w:color w:val="000000"/>
          <w:spacing w:val="0"/>
          <w:sz w:val="21"/>
        </w:rPr>
        <w:t>(OCT)</w:t>
      </w:r>
      <w:r>
        <w:rPr>
          <w:rFonts w:ascii="OPCDKO+SimSun" w:hAnsi="OPCDKO+SimSun" w:cs="OPCDKO+SimSun"/>
          <w:color w:val="000000"/>
          <w:spacing w:val="0"/>
          <w:sz w:val="21"/>
        </w:rPr>
        <w:t>时反复出现变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异减速或连续</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3"/>
          <w:sz w:val="21"/>
        </w:rPr>
        <w:t>次以上的胎心晚期减速，胎动后无胎心率改变。羊水胎粪污染；胎儿头皮血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血气分析——血</w:t>
      </w:r>
      <w:r>
        <w:rPr>
          <w:rFonts w:ascii="Times New Roman"/>
          <w:color w:val="000000"/>
          <w:spacing w:val="-1"/>
          <w:sz w:val="21"/>
        </w:rPr>
        <w:t xml:space="preserve"> </w:t>
      </w:r>
      <w:r>
        <w:rPr>
          <w:rFonts w:ascii="Calibri"/>
          <w:color w:val="000000"/>
          <w:spacing w:val="1"/>
          <w:sz w:val="21"/>
        </w:rPr>
        <w:t>pH</w:t>
      </w:r>
      <w:r>
        <w:rPr>
          <w:rFonts w:ascii="OPCDKO+SimSun" w:hAnsi="OPCDKO+SimSun" w:cs="OPCDKO+SimSun"/>
          <w:color w:val="000000"/>
          <w:spacing w:val="-1"/>
          <w:sz w:val="21"/>
        </w:rPr>
        <w:t>＜</w:t>
      </w:r>
      <w:r>
        <w:rPr>
          <w:rFonts w:ascii="Calibri"/>
          <w:color w:val="000000"/>
          <w:spacing w:val="0"/>
          <w:sz w:val="21"/>
        </w:rPr>
        <w:t>7.20(</w:t>
      </w:r>
      <w:r>
        <w:rPr>
          <w:rFonts w:ascii="OPCDKO+SimSun" w:hAnsi="OPCDKO+SimSun" w:cs="OPCDKO+SimSun"/>
          <w:color w:val="000000"/>
          <w:spacing w:val="0"/>
          <w:sz w:val="21"/>
        </w:rPr>
        <w:t>正常值</w:t>
      </w:r>
      <w:r>
        <w:rPr>
          <w:rFonts w:ascii="Times New Roman"/>
          <w:color w:val="000000"/>
          <w:spacing w:val="-1"/>
          <w:sz w:val="21"/>
        </w:rPr>
        <w:t xml:space="preserve"> </w:t>
      </w:r>
      <w:r>
        <w:rPr>
          <w:rFonts w:ascii="Calibri"/>
          <w:color w:val="000000"/>
          <w:spacing w:val="0"/>
          <w:sz w:val="21"/>
        </w:rPr>
        <w:t>7.25</w:t>
      </w:r>
      <w:r>
        <w:rPr>
          <w:rFonts w:ascii="OPCDKO+SimSun" w:hAnsi="OPCDKO+SimSun" w:cs="OPCDKO+SimSun"/>
          <w:color w:val="000000"/>
          <w:spacing w:val="1"/>
          <w:sz w:val="21"/>
        </w:rPr>
        <w:t>～</w:t>
      </w:r>
      <w:r>
        <w:rPr>
          <w:rFonts w:ascii="Calibri"/>
          <w:color w:val="000000"/>
          <w:spacing w:val="0"/>
          <w:sz w:val="21"/>
        </w:rPr>
        <w:t>7.35)</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下列关于胎动次数的叙述，属胎儿窘迫的是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胎动＜</w:t>
      </w:r>
      <w:r>
        <w:rPr>
          <w:rFonts w:ascii="Calibri"/>
          <w:color w:val="000000"/>
          <w:spacing w:val="-1"/>
          <w:sz w:val="21"/>
        </w:rPr>
        <w:t>10</w:t>
      </w:r>
      <w:r>
        <w:rPr>
          <w:rFonts w:ascii="Times New Roman"/>
          <w:color w:val="000000"/>
          <w:spacing w:val="3"/>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3"/>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胎动＜</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3"/>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胎动＜</w:t>
      </w:r>
      <w:r>
        <w:rPr>
          <w:rFonts w:ascii="Calibri"/>
          <w:color w:val="000000"/>
          <w:spacing w:val="-1"/>
          <w:sz w:val="21"/>
        </w:rPr>
        <w:t>20</w:t>
      </w:r>
      <w:r>
        <w:rPr>
          <w:rFonts w:ascii="Times New Roman"/>
          <w:color w:val="000000"/>
          <w:spacing w:val="3"/>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0"/>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胎动＜</w:t>
      </w:r>
      <w:r>
        <w:rPr>
          <w:rFonts w:ascii="Calibri"/>
          <w:color w:val="000000"/>
          <w:spacing w:val="-1"/>
          <w:sz w:val="21"/>
        </w:rPr>
        <w:t>25</w:t>
      </w:r>
      <w:r>
        <w:rPr>
          <w:rFonts w:ascii="Times New Roman"/>
          <w:color w:val="000000"/>
          <w:spacing w:val="3"/>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0"/>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胎动＜</w:t>
      </w:r>
      <w:r>
        <w:rPr>
          <w:rFonts w:ascii="Calibri"/>
          <w:color w:val="000000"/>
          <w:spacing w:val="-1"/>
          <w:sz w:val="21"/>
        </w:rPr>
        <w:t>30</w:t>
      </w:r>
      <w:r>
        <w:rPr>
          <w:rFonts w:ascii="Times New Roman"/>
          <w:color w:val="000000"/>
          <w:spacing w:val="0"/>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3"/>
          <w:sz w:val="21"/>
        </w:rPr>
        <w:t xml:space="preserve"> </w:t>
      </w:r>
      <w:r>
        <w:rPr>
          <w:rFonts w:ascii="OPCDKO+SimSun" w:hAnsi="OPCDKO+SimSun" w:cs="OPCDKO+SimSun"/>
          <w:color w:val="000000"/>
          <w:spacing w:val="-1"/>
          <w:sz w:val="21"/>
        </w:rPr>
        <w:t>小时</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解析：◎一般胎动＜</w:t>
      </w:r>
      <w:r>
        <w:rPr>
          <w:rFonts w:ascii="Calibri"/>
          <w:color w:val="000000"/>
          <w:spacing w:val="-1"/>
          <w:sz w:val="21"/>
        </w:rPr>
        <w:t>10</w:t>
      </w:r>
      <w:r>
        <w:rPr>
          <w:rFonts w:ascii="Times New Roman"/>
          <w:color w:val="000000"/>
          <w:spacing w:val="3"/>
          <w:sz w:val="21"/>
        </w:rPr>
        <w:t xml:space="preserve"> </w:t>
      </w:r>
      <w:r>
        <w:rPr>
          <w:rFonts w:ascii="OPCDKO+SimSun" w:hAnsi="OPCDKO+SimSun" w:cs="OPCDKO+SimSun"/>
          <w:color w:val="000000"/>
          <w:spacing w:val="0"/>
          <w:sz w:val="21"/>
        </w:rPr>
        <w:t>次／</w:t>
      </w:r>
      <w:r>
        <w:rPr>
          <w:rFonts w:ascii="Calibri"/>
          <w:color w:val="000000"/>
          <w:spacing w:val="-1"/>
          <w:sz w:val="21"/>
        </w:rPr>
        <w:t>12</w:t>
      </w:r>
      <w:r>
        <w:rPr>
          <w:rFonts w:ascii="Times New Roman"/>
          <w:color w:val="000000"/>
          <w:spacing w:val="0"/>
          <w:sz w:val="21"/>
        </w:rPr>
        <w:t xml:space="preserve"> </w:t>
      </w:r>
      <w:r>
        <w:rPr>
          <w:rFonts w:ascii="OPCDKO+SimSun" w:hAnsi="OPCDKO+SimSun" w:cs="OPCDKO+SimSun"/>
          <w:color w:val="000000"/>
          <w:spacing w:val="0"/>
          <w:sz w:val="21"/>
        </w:rPr>
        <w:t>小时，可考虑为胎儿窘迫。二、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371.(A2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女性，</w:t>
      </w:r>
      <w:r>
        <w:rPr>
          <w:rFonts w:ascii="Calibri"/>
          <w:color w:val="000000"/>
          <w:spacing w:val="-1"/>
          <w:sz w:val="21"/>
        </w:rPr>
        <w:t>25</w:t>
      </w:r>
      <w:r>
        <w:rPr>
          <w:rFonts w:ascii="Times New Roman"/>
          <w:color w:val="000000"/>
          <w:spacing w:val="3"/>
          <w:sz w:val="21"/>
        </w:rPr>
        <w:t xml:space="preserve"> </w:t>
      </w:r>
      <w:r>
        <w:rPr>
          <w:rFonts w:ascii="OPCDKO+SimSun" w:hAnsi="OPCDKO+SimSun" w:cs="OPCDKO+SimSun"/>
          <w:color w:val="000000"/>
          <w:spacing w:val="0"/>
          <w:sz w:val="21"/>
        </w:rPr>
        <w:t>岁，已婚。以往月经正常，</w:t>
      </w:r>
      <w:r>
        <w:rPr>
          <w:rFonts w:ascii="Calibri"/>
          <w:color w:val="000000"/>
          <w:spacing w:val="-1"/>
          <w:sz w:val="21"/>
        </w:rPr>
        <w:t>50</w:t>
      </w:r>
      <w:r>
        <w:rPr>
          <w:rFonts w:ascii="Times New Roman"/>
          <w:color w:val="000000"/>
          <w:spacing w:val="0"/>
          <w:sz w:val="21"/>
        </w:rPr>
        <w:t xml:space="preserve"> </w:t>
      </w:r>
      <w:r>
        <w:rPr>
          <w:rFonts w:ascii="OPCDKO+SimSun" w:hAnsi="OPCDKO+SimSun" w:cs="OPCDKO+SimSun"/>
          <w:color w:val="000000"/>
          <w:spacing w:val="0"/>
          <w:sz w:val="21"/>
        </w:rPr>
        <w:t>天前行人工流产吸宫术，出血少，现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1" o:spid="_x0000_s110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月经未潮，</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天来感觉小腹胀痛，肛门坠胀，妇科检查</w:t>
      </w:r>
      <w:r>
        <w:rPr>
          <w:rFonts w:ascii="Calibri"/>
          <w:color w:val="000000"/>
          <w:spacing w:val="1"/>
          <w:sz w:val="21"/>
        </w:rPr>
        <w:t>:</w:t>
      </w:r>
      <w:r>
        <w:rPr>
          <w:rFonts w:ascii="OPCDKO+SimSun" w:hAnsi="OPCDKO+SimSun" w:cs="OPCDKO+SimSun"/>
          <w:color w:val="000000"/>
          <w:spacing w:val="0"/>
          <w:sz w:val="21"/>
        </w:rPr>
        <w:t>子宫后位，稍大而软，有明显压痛，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双附件无异常，尿妊娠试验</w:t>
      </w:r>
      <w:r>
        <w:rPr>
          <w:rFonts w:ascii="Calibri"/>
          <w:color w:val="000000"/>
          <w:spacing w:val="-1"/>
          <w:sz w:val="21"/>
        </w:rPr>
        <w:t>(</w:t>
      </w:r>
      <w:r>
        <w:rPr>
          <w:rFonts w:ascii="OPCDKO+SimSun" w:hAnsi="OPCDKO+SimSun" w:cs="OPCDKO+SimSun"/>
          <w:color w:val="000000"/>
          <w:spacing w:val="1"/>
          <w:sz w:val="21"/>
        </w:rPr>
        <w:t>－</w:t>
      </w:r>
      <w:r>
        <w:rPr>
          <w:rFonts w:ascii="Calibri"/>
          <w:color w:val="000000"/>
          <w:spacing w:val="-1"/>
          <w:sz w:val="21"/>
        </w:rPr>
        <w:t>)</w:t>
      </w:r>
      <w:r>
        <w:rPr>
          <w:rFonts w:ascii="OPCDKO+SimSun" w:hAnsi="OPCDKO+SimSun" w:cs="OPCDKO+SimSun"/>
          <w:color w:val="000000"/>
          <w:spacing w:val="0"/>
          <w:sz w:val="21"/>
        </w:rPr>
        <w:t>。应首先考虑的是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闭经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早孕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妊娠腹痛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宫颈宫腔粘连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子宫内膜炎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解析：◎宫颈宫腔粘连是在人工流产过程中，由于吸宫或刮宫过度，损伤了子宫颈管和子宫</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内膜，随后引起宫颈粘连阻塞或宫腔粘连缩小，症状有</w:t>
      </w:r>
      <w:r>
        <w:rPr>
          <w:rFonts w:ascii="Calibri"/>
          <w:color w:val="000000"/>
          <w:spacing w:val="-1"/>
          <w:sz w:val="21"/>
        </w:rPr>
        <w:t>:</w:t>
      </w:r>
      <w:r>
        <w:rPr>
          <w:rFonts w:ascii="OPCDKO+SimSun" w:hAnsi="OPCDKO+SimSun" w:cs="OPCDKO+SimSun"/>
          <w:color w:val="000000"/>
          <w:spacing w:val="0"/>
          <w:sz w:val="21"/>
        </w:rPr>
        <w:t>人工流产后出现月经过少或闭经伴</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周期性下腹痛。宫颈举痛，宫体可稍饱满且有压痛等。此患者症状与之相符</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3"/>
          <w:sz w:val="21"/>
        </w:rPr>
        <w:t>患者，女，</w:t>
      </w:r>
      <w:r>
        <w:rPr>
          <w:rFonts w:ascii="Calibri"/>
          <w:color w:val="000000"/>
          <w:spacing w:val="-1"/>
          <w:sz w:val="21"/>
        </w:rPr>
        <w:t>40</w:t>
      </w:r>
      <w:r>
        <w:rPr>
          <w:rFonts w:ascii="Times New Roman"/>
          <w:color w:val="000000"/>
          <w:spacing w:val="0"/>
          <w:sz w:val="21"/>
        </w:rPr>
        <w:t xml:space="preserve"> </w:t>
      </w:r>
      <w:r>
        <w:rPr>
          <w:rFonts w:ascii="OPCDKO+SimSun" w:hAnsi="OPCDKO+SimSun" w:cs="OPCDKO+SimSun"/>
          <w:color w:val="000000"/>
          <w:spacing w:val="-2"/>
          <w:sz w:val="21"/>
        </w:rPr>
        <w:t>岁，已婚。</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1"/>
          <w:sz w:val="21"/>
        </w:rPr>
        <w:t>天来带下量多，呈灰黄色泡沫状，伴外阴及阴道口</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瘙痒，尿频、尿痛。应首先考虑的是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霉菌性阴道炎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滴虫性阴道炎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老年性阴道炎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非特异性阴道炎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急性外阴炎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解析：■白带增多及外阴瘙痒滴虫阴道炎的主要症状是稀薄的泡沫状白带增多及外阴瘙痒，</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若有其他细菌混合感染则排出物呈脓性，可有臭味，瘙痒部位主要为阴道口及外阴，间或有</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灼热、疼痛、性交痛等。若尿道口有感染，可有尿频、尿痛，有时可见血尿。检查时可见阴</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道粘膜充血，严重者有散在的出血斑点，后穹窿有多量白带，呈灰黄色、黄白色稀薄液体或</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为黄绿色脓性分泌物，常呈泡沫状。故本题选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8"/>
          <w:sz w:val="21"/>
        </w:rPr>
        <w:t>患者，女，</w:t>
      </w:r>
      <w:r>
        <w:rPr>
          <w:rFonts w:ascii="Calibri"/>
          <w:color w:val="000000"/>
          <w:spacing w:val="-1"/>
          <w:sz w:val="21"/>
        </w:rPr>
        <w:t>45</w:t>
      </w:r>
      <w:r>
        <w:rPr>
          <w:rFonts w:ascii="Times New Roman"/>
          <w:color w:val="000000"/>
          <w:spacing w:val="0"/>
          <w:sz w:val="21"/>
        </w:rPr>
        <w:t xml:space="preserve"> </w:t>
      </w:r>
      <w:r>
        <w:rPr>
          <w:rFonts w:ascii="OPCDKO+SimSun" w:hAnsi="OPCDKO+SimSun" w:cs="OPCDKO+SimSun"/>
          <w:color w:val="000000"/>
          <w:spacing w:val="-7"/>
          <w:sz w:val="21"/>
        </w:rPr>
        <w:t>岁，已婚。接触性阴道流血</w:t>
      </w:r>
      <w:r>
        <w:rPr>
          <w:rFonts w:ascii="Times New Roman"/>
          <w:color w:val="000000"/>
          <w:spacing w:val="8"/>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3"/>
          <w:sz w:val="21"/>
        </w:rPr>
        <w:t>个月；宫颈重度糜烂伴颗粒样增生，</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宫颈脱落细胞检查巴氏Ⅲ级。为了明确诊断，提高活检的准确性，应作的检查是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宫颈活组织检查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阴道镜与宫颈检查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外阴活组织检查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阴道活组织检查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子宫内膜活组织检查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解析：■防癌涂片用巴氏染色，结果分</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3"/>
          <w:sz w:val="21"/>
        </w:rPr>
        <w:t>级Ⅰ级正常，Ⅱ级炎症引起，Ⅲ级可疑，Ⅳ级可疑</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阳性，Ⅴ级阳性。Ⅲ、Ⅳ、Ⅴ级涂片者应重复刮片检查并行宫颈活组织检查，Ⅱ级涂片需先</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按炎症处理后重复涂片进一步检查。本患者达到标准，故本题选</w:t>
      </w:r>
      <w:r>
        <w:rPr>
          <w:rFonts w:ascii="Times New Roman"/>
          <w:color w:val="000000"/>
          <w:spacing w:val="2"/>
          <w:sz w:val="21"/>
        </w:rPr>
        <w:t xml:space="preserve"> </w:t>
      </w:r>
      <w:r>
        <w:rPr>
          <w:rFonts w:ascii="Calibri"/>
          <w:color w:val="000000"/>
          <w:spacing w:val="-2"/>
          <w:sz w:val="21"/>
        </w:rPr>
        <w:t>A</w:t>
      </w:r>
      <w:r>
        <w:rPr>
          <w:rFonts w:ascii="OPCDKO+SimSun" w:hAnsi="OPCDKO+SimSun" w:cs="OPCDKO+SimSun"/>
          <w:color w:val="000000"/>
          <w:spacing w:val="0"/>
          <w:sz w:val="21"/>
        </w:rPr>
        <w:t>。三、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生殖器结核常见的症状是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高热，白带增多，子宫及附件区压痛，</w:t>
      </w:r>
      <w:r>
        <w:rPr>
          <w:rFonts w:ascii="Calibri"/>
          <w:color w:val="000000"/>
          <w:spacing w:val="-1"/>
          <w:sz w:val="21"/>
        </w:rPr>
        <w:t>WBC</w:t>
      </w:r>
      <w:r>
        <w:rPr>
          <w:rFonts w:ascii="Times New Roman"/>
          <w:color w:val="000000"/>
          <w:spacing w:val="4"/>
          <w:sz w:val="21"/>
        </w:rPr>
        <w:t xml:space="preserve"> </w:t>
      </w:r>
      <w:r>
        <w:rPr>
          <w:rFonts w:ascii="OPCDKO+SimSun" w:hAnsi="OPCDKO+SimSun" w:cs="OPCDKO+SimSun"/>
          <w:color w:val="000000"/>
          <w:spacing w:val="-1"/>
          <w:sz w:val="21"/>
        </w:rPr>
        <w:t>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停经，下腹痛，阴道出血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腹痛由脐周开始，后转移至右下腹麦氏点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不孕，消瘦，输卵管碘油造影呈串珠状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卵巢囊肿病史，运动后突发一侧下腹痛，</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超检查囊肿消失，盆腔有少量积液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2" o:spid="_x0000_s110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解析：◎急性盆腔炎常见的症状是高热、寒战、阴道分泌物增多，常呈脓性，下腹痛，压痛</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及反跳痛明显，血白细胞总数及中性粒细胞增高。生殖器结核常见的症状是不孕，消瘦，输</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卵管碘油造影呈串珠状。而腹痛由脐周开始，后转移至右下腹麦氏点为急性阑尾炎的症状。</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项为卵巢囊肿破裂的症状。</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375.(B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短效避孕药的主要作用机制是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抑制排卵，不利于精子穿透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阻止精子进入宫腔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杀灭精子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不利孕卵着床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杀灭卵子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下列各项，不属避孕方法的是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输卵管结扎术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人工流产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安全期避孕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宫内节育器的放置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药物避孕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下列各项，最早提倡节育、晚婚的古籍是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《广嗣纪要》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《诸病源候论》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《褚氏遗书》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《逐月养胎法》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《十产论》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除去下列哪一项其他均为中度脱水的临床表现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烦躁不安或精神萎靡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眼窝及前囟明显凹陷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皮肤弹性差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四肢厥冷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尿量明显减少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小儿喜伏卧者，其病因多是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乳食内积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3" o:spid="_x0000_s110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盘肠吊痛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痰饮内伏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久病体虚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胸胁疼痛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卫气营血辨证与三焦辨证常用于治疗的疾病是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心理性疾病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急性传染病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营养性疾病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结缔组织病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肠寄生虫病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小儿前囟闭合的正常时间是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A.4</w:t>
      </w:r>
      <w:r>
        <w:rPr>
          <w:rFonts w:ascii="OPCDKO+SimSun" w:hAnsi="OPCDKO+SimSun" w:cs="OPCDKO+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B.8</w:t>
      </w:r>
      <w:r>
        <w:rPr>
          <w:rFonts w:ascii="OPCDKO+SimSun" w:hAnsi="OPCDKO+SimSun" w:cs="OPCDKO+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OPCDKO+SimSun" w:hAnsi="OPCDKO+SimSun" w:cs="OPCDKO+SimSun"/>
          <w:color w:val="000000"/>
          <w:spacing w:val="1"/>
          <w:sz w:val="21"/>
        </w:rPr>
        <w:t>～</w:t>
      </w:r>
      <w:r>
        <w:rPr>
          <w:rFonts w:ascii="Calibri"/>
          <w:color w:val="000000"/>
          <w:spacing w:val="-1"/>
          <w:sz w:val="21"/>
        </w:rPr>
        <w:t>18</w:t>
      </w:r>
      <w:r>
        <w:rPr>
          <w:rFonts w:ascii="Times New Roman"/>
          <w:color w:val="000000"/>
          <w:spacing w:val="0"/>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D.18</w:t>
      </w:r>
      <w:r>
        <w:rPr>
          <w:rFonts w:ascii="OPCDKO+SimSun" w:hAnsi="OPCDKO+SimSun" w:cs="OPCDKO+SimSun"/>
          <w:color w:val="000000"/>
          <w:spacing w:val="1"/>
          <w:sz w:val="21"/>
        </w:rPr>
        <w:t>～</w:t>
      </w:r>
      <w:r>
        <w:rPr>
          <w:rFonts w:ascii="Calibri"/>
          <w:color w:val="000000"/>
          <w:spacing w:val="-1"/>
          <w:sz w:val="21"/>
        </w:rPr>
        <w:t>20</w:t>
      </w:r>
      <w:r>
        <w:rPr>
          <w:rFonts w:ascii="Times New Roman"/>
          <w:color w:val="000000"/>
          <w:spacing w:val="0"/>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E.20</w:t>
      </w:r>
      <w:r>
        <w:rPr>
          <w:rFonts w:ascii="OPCDKO+SimSun" w:hAnsi="OPCDKO+SimSun" w:cs="OPCDKO+SimSun"/>
          <w:color w:val="000000"/>
          <w:spacing w:val="1"/>
          <w:sz w:val="21"/>
        </w:rPr>
        <w:t>～</w:t>
      </w:r>
      <w:r>
        <w:rPr>
          <w:rFonts w:ascii="Calibri"/>
          <w:color w:val="000000"/>
          <w:spacing w:val="-1"/>
          <w:sz w:val="21"/>
        </w:rPr>
        <w:t>22</w:t>
      </w:r>
      <w:r>
        <w:rPr>
          <w:rFonts w:ascii="Times New Roman"/>
          <w:color w:val="000000"/>
          <w:spacing w:val="0"/>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解析：◎囟门分为前囟、后囟，前囟的测量以对边中点连线为难，出生时为</w:t>
      </w:r>
      <w:r>
        <w:rPr>
          <w:rFonts w:ascii="Times New Roman"/>
          <w:color w:val="000000"/>
          <w:spacing w:val="-1"/>
          <w:sz w:val="21"/>
        </w:rPr>
        <w:t xml:space="preserve"> </w:t>
      </w:r>
      <w:r>
        <w:rPr>
          <w:rFonts w:ascii="Calibri"/>
          <w:color w:val="000000"/>
          <w:spacing w:val="0"/>
          <w:sz w:val="21"/>
        </w:rPr>
        <w:t>1.5</w:t>
      </w:r>
      <w:r>
        <w:rPr>
          <w:rFonts w:ascii="OPCDKO+SimSun" w:hAnsi="OPCDKO+SimSun" w:cs="OPCDKO+SimSun"/>
          <w:color w:val="000000"/>
          <w:spacing w:val="-1"/>
          <w:sz w:val="21"/>
        </w:rPr>
        <w:t>～</w:t>
      </w:r>
      <w:r>
        <w:rPr>
          <w:rFonts w:ascii="Calibri"/>
          <w:color w:val="000000"/>
          <w:spacing w:val="1"/>
          <w:sz w:val="21"/>
        </w:rPr>
        <w:t>2cm</w:t>
      </w:r>
      <w:r>
        <w:rPr>
          <w:rFonts w:ascii="OPCDKO+SimSun" w:hAnsi="OPCDKO+SimSun" w:cs="OPCDKO+SimSun"/>
          <w:color w:val="000000"/>
          <w:spacing w:val="-1"/>
          <w:sz w:val="21"/>
        </w:rPr>
        <w:t>。后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随颅骨发育而增大，</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4"/>
          <w:sz w:val="21"/>
        </w:rPr>
        <w:t>个月后逐渐骨化而变小，在</w:t>
      </w:r>
      <w:r>
        <w:rPr>
          <w:rFonts w:ascii="Times New Roman"/>
          <w:color w:val="000000"/>
          <w:spacing w:val="6"/>
          <w:sz w:val="21"/>
        </w:rPr>
        <w:t xml:space="preserve"> </w:t>
      </w:r>
      <w:r>
        <w:rPr>
          <w:rFonts w:ascii="Calibri"/>
          <w:color w:val="000000"/>
          <w:spacing w:val="0"/>
          <w:sz w:val="21"/>
        </w:rPr>
        <w:t>l</w:t>
      </w:r>
      <w:r>
        <w:rPr>
          <w:rFonts w:ascii="OPCDKO+SimSun" w:hAnsi="OPCDKO+SimSun" w:cs="OPCDKO+SimSun"/>
          <w:color w:val="000000"/>
          <w:spacing w:val="-1"/>
          <w:sz w:val="21"/>
        </w:rPr>
        <w:t>～</w:t>
      </w:r>
      <w:r>
        <w:rPr>
          <w:rFonts w:ascii="Calibri"/>
          <w:color w:val="000000"/>
          <w:spacing w:val="-1"/>
          <w:sz w:val="21"/>
        </w:rPr>
        <w:t>1.5</w:t>
      </w:r>
      <w:r>
        <w:rPr>
          <w:rFonts w:ascii="Times New Roman"/>
          <w:color w:val="000000"/>
          <w:spacing w:val="2"/>
          <w:sz w:val="21"/>
        </w:rPr>
        <w:t xml:space="preserve"> </w:t>
      </w:r>
      <w:r>
        <w:rPr>
          <w:rFonts w:ascii="OPCDKO+SimSun" w:hAnsi="OPCDKO+SimSun" w:cs="OPCDKO+SimSun"/>
          <w:color w:val="000000"/>
          <w:spacing w:val="-3"/>
          <w:sz w:val="21"/>
        </w:rPr>
        <w:t>岁时闭合，后囟出生时部分已闭合，</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或出生后</w:t>
      </w:r>
      <w:r>
        <w:rPr>
          <w:rFonts w:ascii="Times New Roman"/>
          <w:color w:val="000000"/>
          <w:spacing w:val="2"/>
          <w:sz w:val="21"/>
        </w:rPr>
        <w:t xml:space="preserve"> </w:t>
      </w:r>
      <w:r>
        <w:rPr>
          <w:rFonts w:ascii="Calibri"/>
          <w:color w:val="000000"/>
          <w:spacing w:val="-1"/>
          <w:sz w:val="21"/>
        </w:rPr>
        <w:t>2</w:t>
      </w:r>
      <w:r>
        <w:rPr>
          <w:rFonts w:ascii="OPCDKO+SimSun" w:hAnsi="OPCDKO+SimSun" w:cs="OPCDKO+SimSun"/>
          <w:color w:val="000000"/>
          <w:spacing w:val="-1"/>
          <w:sz w:val="21"/>
        </w:rPr>
        <w:t>～</w:t>
      </w:r>
      <w:r>
        <w:rPr>
          <w:rFonts w:ascii="Calibri"/>
          <w:color w:val="000000"/>
          <w:spacing w:val="0"/>
          <w:sz w:val="21"/>
        </w:rPr>
        <w:t>4</w:t>
      </w:r>
      <w:r>
        <w:rPr>
          <w:rFonts w:ascii="Times New Roman"/>
          <w:color w:val="000000"/>
          <w:spacing w:val="2"/>
          <w:sz w:val="21"/>
        </w:rPr>
        <w:t xml:space="preserve"> </w:t>
      </w:r>
      <w:r>
        <w:rPr>
          <w:rFonts w:ascii="OPCDKO+SimSun" w:hAnsi="OPCDKO+SimSun" w:cs="OPCDKO+SimSun"/>
          <w:color w:val="000000"/>
          <w:spacing w:val="0"/>
          <w:sz w:val="21"/>
        </w:rPr>
        <w:t>个月闭合。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下列关于母乳喂养优点的叙述，错误的是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含饱和脂肪酸多，利于消化吸收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钙磷比例适宜，较少发生低钙血症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含优质蛋白质，必需氨基酸多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有提高婴儿免疫力的作用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哺乳可促进子宫收缩，利于母亲早日康复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解析：◎母乳含不饱和脂肪酸较多，以乳清蛋白为主，又含有较多解脂酶，有利于消化吸收。</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必需氨基酸含量较多，免疫球蛋白种类、含量多，可提高婴儿免疫力。人乳中钙含量虽低，</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但钙磷比例较适宜。哺乳可刺激子宫收缩，利于母亲早日康复。还可减少乳母乳腺癌、卵巢</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癌的发生率。</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小儿开始更换恒牙的年龄范围是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B.4</w:t>
      </w:r>
      <w:r>
        <w:rPr>
          <w:rFonts w:ascii="OPCDKO+SimSun" w:hAnsi="OPCDKO+SimSun" w:cs="OPCDKO+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C.6</w:t>
      </w:r>
      <w:r>
        <w:rPr>
          <w:rFonts w:ascii="OPCDKO+SimSun" w:hAnsi="OPCDKO+SimSun" w:cs="OPCDKO+SimSun"/>
          <w:color w:val="000000"/>
          <w:spacing w:val="-1"/>
          <w:sz w:val="21"/>
        </w:rPr>
        <w:t>～</w:t>
      </w:r>
      <w:r>
        <w:rPr>
          <w:rFonts w:ascii="Calibri"/>
          <w:color w:val="000000"/>
          <w:spacing w:val="0"/>
          <w:sz w:val="21"/>
        </w:rPr>
        <w:t>7</w:t>
      </w:r>
      <w:r>
        <w:rPr>
          <w:rFonts w:ascii="Times New Roman"/>
          <w:color w:val="000000"/>
          <w:spacing w:val="2"/>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D.8</w:t>
      </w:r>
      <w:r>
        <w:rPr>
          <w:rFonts w:ascii="OPCDKO+SimSun" w:hAnsi="OPCDKO+SimSun" w:cs="OPCDKO+SimSun"/>
          <w:color w:val="000000"/>
          <w:spacing w:val="-1"/>
          <w:sz w:val="21"/>
        </w:rPr>
        <w:t>～</w:t>
      </w:r>
      <w:r>
        <w:rPr>
          <w:rFonts w:ascii="Calibri"/>
          <w:color w:val="000000"/>
          <w:spacing w:val="0"/>
          <w:sz w:val="21"/>
        </w:rPr>
        <w:t>9</w:t>
      </w:r>
      <w:r>
        <w:rPr>
          <w:rFonts w:ascii="Times New Roman"/>
          <w:color w:val="000000"/>
          <w:spacing w:val="2"/>
          <w:sz w:val="21"/>
        </w:rPr>
        <w:t xml:space="preserve"> </w:t>
      </w:r>
      <w:r>
        <w:rPr>
          <w:rFonts w:ascii="OPCDKO+SimSun" w:hAnsi="OPCDKO+SimSun" w:cs="OPCDKO+SimSun"/>
          <w:color w:val="000000"/>
          <w:spacing w:val="0"/>
          <w:sz w:val="21"/>
        </w:rPr>
        <w:t>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4" o:spid="_x0000_s111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E.10</w:t>
      </w:r>
      <w:r>
        <w:rPr>
          <w:rFonts w:ascii="Times New Roman"/>
          <w:color w:val="000000"/>
          <w:spacing w:val="0"/>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岁以内乳牙的数目为月龄减</w:t>
      </w:r>
      <w:r>
        <w:rPr>
          <w:rFonts w:ascii="Times New Roman"/>
          <w:color w:val="000000"/>
          <w:spacing w:val="-1"/>
          <w:sz w:val="21"/>
        </w:rPr>
        <w:t xml:space="preserve"> </w:t>
      </w:r>
      <w:r>
        <w:rPr>
          <w:rFonts w:ascii="Calibri"/>
          <w:color w:val="000000"/>
          <w:spacing w:val="2"/>
          <w:sz w:val="21"/>
        </w:rPr>
        <w:t>4</w:t>
      </w:r>
      <w:r>
        <w:rPr>
          <w:rFonts w:ascii="OPCDKO+SimSun" w:hAnsi="OPCDKO+SimSun" w:cs="OPCDKO+SimSun"/>
          <w:color w:val="000000"/>
          <w:spacing w:val="1"/>
          <w:sz w:val="21"/>
        </w:rPr>
        <w:t>～</w:t>
      </w:r>
      <w:r>
        <w:rPr>
          <w:rFonts w:ascii="Calibri"/>
          <w:color w:val="000000"/>
          <w:spacing w:val="-1"/>
          <w:sz w:val="21"/>
        </w:rPr>
        <w:t>6</w:t>
      </w:r>
      <w:r>
        <w:rPr>
          <w:rFonts w:ascii="OPCDKO+SimSun" w:hAnsi="OPCDKO+SimSun" w:cs="OPCDKO+SimSun"/>
          <w:color w:val="000000"/>
          <w:spacing w:val="-1"/>
          <w:sz w:val="21"/>
        </w:rPr>
        <w:t>。</w:t>
      </w:r>
      <w:r>
        <w:rPr>
          <w:rFonts w:ascii="Calibri"/>
          <w:color w:val="000000"/>
          <w:spacing w:val="-1"/>
          <w:sz w:val="21"/>
        </w:rPr>
        <w:t>6</w:t>
      </w:r>
      <w:r>
        <w:rPr>
          <w:rFonts w:ascii="OPCDKO+SimSun" w:hAnsi="OPCDKO+SimSun" w:cs="OPCDKO+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OPCDKO+SimSun" w:hAnsi="OPCDKO+SimSun" w:cs="OPCDKO+SimSun"/>
          <w:color w:val="000000"/>
          <w:spacing w:val="0"/>
          <w:sz w:val="21"/>
        </w:rPr>
        <w:t>岁乳牙开始脱落换恒牙，</w:t>
      </w:r>
      <w:r>
        <w:rPr>
          <w:rFonts w:ascii="Calibri"/>
          <w:color w:val="000000"/>
          <w:spacing w:val="0"/>
          <w:sz w:val="21"/>
        </w:rPr>
        <w:t>17</w:t>
      </w:r>
      <w:r>
        <w:rPr>
          <w:rFonts w:ascii="OPCDKO+SimSun" w:hAnsi="OPCDKO+SimSun" w:cs="OPCDKO+SimSun"/>
          <w:color w:val="000000"/>
          <w:spacing w:val="-1"/>
          <w:sz w:val="21"/>
        </w:rPr>
        <w:t>～</w:t>
      </w:r>
      <w:r>
        <w:rPr>
          <w:rFonts w:ascii="Calibri"/>
          <w:color w:val="000000"/>
          <w:spacing w:val="-1"/>
          <w:sz w:val="21"/>
        </w:rPr>
        <w:t>30</w:t>
      </w:r>
      <w:r>
        <w:rPr>
          <w:rFonts w:ascii="Times New Roman"/>
          <w:color w:val="000000"/>
          <w:spacing w:val="3"/>
          <w:sz w:val="21"/>
        </w:rPr>
        <w:t xml:space="preserve"> </w:t>
      </w:r>
      <w:r>
        <w:rPr>
          <w:rFonts w:ascii="OPCDKO+SimSun" w:hAnsi="OPCDKO+SimSun" w:cs="OPCDKO+SimSun"/>
          <w:color w:val="000000"/>
          <w:spacing w:val="0"/>
          <w:sz w:val="21"/>
        </w:rPr>
        <w:t>岁恒牙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3"/>
          <w:sz w:val="21"/>
        </w:rPr>
        <w:t>出齐，共</w:t>
      </w:r>
      <w:r>
        <w:rPr>
          <w:rFonts w:ascii="Times New Roman"/>
          <w:color w:val="000000"/>
          <w:spacing w:val="15"/>
          <w:sz w:val="21"/>
        </w:rPr>
        <w:t xml:space="preserve"> </w:t>
      </w:r>
      <w:r>
        <w:rPr>
          <w:rFonts w:ascii="Calibri"/>
          <w:color w:val="000000"/>
          <w:spacing w:val="0"/>
          <w:sz w:val="21"/>
        </w:rPr>
        <w:t>28</w:t>
      </w:r>
      <w:r>
        <w:rPr>
          <w:rFonts w:ascii="OPCDKO+SimSun" w:hAnsi="OPCDKO+SimSun" w:cs="OPCDKO+SimSun"/>
          <w:color w:val="000000"/>
          <w:spacing w:val="-1"/>
          <w:sz w:val="21"/>
        </w:rPr>
        <w:t>～</w:t>
      </w:r>
      <w:r>
        <w:rPr>
          <w:rFonts w:ascii="Calibri"/>
          <w:color w:val="000000"/>
          <w:spacing w:val="-1"/>
          <w:sz w:val="21"/>
        </w:rPr>
        <w:t>32</w:t>
      </w:r>
      <w:r>
        <w:rPr>
          <w:rFonts w:ascii="Times New Roman"/>
          <w:color w:val="000000"/>
          <w:spacing w:val="3"/>
          <w:sz w:val="21"/>
        </w:rPr>
        <w:t xml:space="preserve"> </w:t>
      </w:r>
      <w:r>
        <w:rPr>
          <w:rFonts w:ascii="OPCDKO+SimSun" w:hAnsi="OPCDKO+SimSun" w:cs="OPCDKO+SimSun"/>
          <w:color w:val="000000"/>
          <w:spacing w:val="-14"/>
          <w:sz w:val="21"/>
        </w:rPr>
        <w:t>个。小儿</w:t>
      </w:r>
      <w:r>
        <w:rPr>
          <w:rFonts w:ascii="Times New Roman"/>
          <w:color w:val="000000"/>
          <w:spacing w:val="15"/>
          <w:sz w:val="21"/>
        </w:rPr>
        <w:t xml:space="preserve"> </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4"/>
          <w:sz w:val="21"/>
        </w:rPr>
        <w:t>岁左右开始萌出第一颗恒牙，自</w:t>
      </w:r>
      <w:r>
        <w:rPr>
          <w:rFonts w:ascii="Times New Roman"/>
          <w:color w:val="000000"/>
          <w:spacing w:val="3"/>
          <w:sz w:val="21"/>
        </w:rPr>
        <w:t xml:space="preserve"> </w:t>
      </w:r>
      <w:r>
        <w:rPr>
          <w:rFonts w:ascii="Calibri"/>
          <w:color w:val="000000"/>
          <w:spacing w:val="-1"/>
          <w:sz w:val="21"/>
        </w:rPr>
        <w:t>7</w:t>
      </w:r>
      <w:r>
        <w:rPr>
          <w:rFonts w:ascii="OPCDKO+SimSun" w:hAnsi="OPCDKO+SimSun" w:cs="OPCDKO+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OPCDKO+SimSun" w:hAnsi="OPCDKO+SimSun" w:cs="OPCDKO+SimSun"/>
          <w:color w:val="000000"/>
          <w:spacing w:val="-4"/>
          <w:sz w:val="21"/>
        </w:rPr>
        <w:t>岁，乳牙按萌出先后脱落，</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代之以恒牙。</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婴儿啼哭，可视为常态的是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哭而无泪，哭而绵长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哭而有泪，哭声洪亮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哭声绵长，作吮乳状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突然大哭，声高气急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哭声嘶哑，呼吸不利</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中医学称小儿为“纯阳之体</w:t>
      </w:r>
      <w:r>
        <w:rPr>
          <w:rFonts w:ascii="Calibri"/>
          <w:color w:val="000000"/>
          <w:spacing w:val="0"/>
          <w:sz w:val="21"/>
        </w:rPr>
        <w:t>"</w:t>
      </w:r>
      <w:r>
        <w:rPr>
          <w:rFonts w:ascii="OPCDKO+SimSun" w:hAnsi="OPCDKO+SimSun" w:cs="OPCDKO+SimSun"/>
          <w:color w:val="000000"/>
          <w:spacing w:val="0"/>
          <w:sz w:val="21"/>
        </w:rPr>
        <w:t>，其含义是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纯阳无阴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发育迅速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阳常有余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肝常有余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阴虚阳亢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解析：■“纯阳”指小儿先天禀受的元阴元阳未曾耗散，因而成为后天生长发育的动力，使</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7"/>
          <w:sz w:val="21"/>
        </w:rPr>
        <w:t>儿童显示出蓬勃的生机，迅速地发育成长。“纯阳”，是我国古代医家关于小儿生理特点的学</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说之一。不能将“纯阳”理解成正常小儿为有阳无阴或阳亢阴亏之体。故本题选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下列关于母乳喂养优点的叙述，错误的是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含饱和脂肪酸多，利于消化吸收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钙磷比例适宜，较少发生低钙血症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含优质蛋白质，必需氨基酸多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有促进婴儿免疫力的作用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哺乳可促进子宫收缩，利于母亲早日康复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解析：■关于母乳中脂肪酸的正确表述是</w:t>
      </w:r>
      <w:r>
        <w:rPr>
          <w:rFonts w:ascii="Calibri"/>
          <w:color w:val="000000"/>
          <w:spacing w:val="-1"/>
          <w:sz w:val="21"/>
        </w:rPr>
        <w:t>:</w:t>
      </w:r>
      <w:r>
        <w:rPr>
          <w:rFonts w:ascii="OPCDKO+SimSun" w:hAnsi="OPCDKO+SimSun" w:cs="OPCDKO+SimSun"/>
          <w:color w:val="000000"/>
          <w:spacing w:val="0"/>
          <w:sz w:val="21"/>
        </w:rPr>
        <w:t>含不饱和脂肪酸的脂肪较多，供给丰富的必须脂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肪酸，脂肪颗粒小，又含较多解脂酶，有利于消化吸收。故本题选</w:t>
      </w:r>
      <w:r>
        <w:rPr>
          <w:rFonts w:ascii="Times New Roman"/>
          <w:color w:val="000000"/>
          <w:spacing w:val="-1"/>
          <w:sz w:val="21"/>
        </w:rPr>
        <w:t xml:space="preserve"> </w:t>
      </w:r>
      <w:r>
        <w:rPr>
          <w:rFonts w:ascii="Calibri"/>
          <w:color w:val="000000"/>
          <w:spacing w:val="1"/>
          <w:sz w:val="21"/>
        </w:rPr>
        <w:t>A</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母乳喂养，增加半固体和固体辅食最适宜的时间是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A.2</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B.3</w:t>
      </w:r>
      <w:r>
        <w:rPr>
          <w:rFonts w:ascii="OPCDKO+SimSun" w:hAnsi="OPCDKO+SimSun" w:cs="OPCDKO+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C.4</w:t>
      </w:r>
      <w:r>
        <w:rPr>
          <w:rFonts w:ascii="OPCDKO+SimSun" w:hAnsi="OPCDKO+SimSun" w:cs="OPCDKO+SimSun"/>
          <w:color w:val="000000"/>
          <w:spacing w:val="-1"/>
          <w:sz w:val="21"/>
        </w:rPr>
        <w:t>～</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D.5</w:t>
      </w:r>
      <w:r>
        <w:rPr>
          <w:rFonts w:ascii="OPCDKO+SimSun" w:hAnsi="OPCDKO+SimSun" w:cs="OPCDKO+SimSun"/>
          <w:color w:val="000000"/>
          <w:spacing w:val="-1"/>
          <w:sz w:val="21"/>
        </w:rPr>
        <w:t>—</w:t>
      </w:r>
      <w:r>
        <w:rPr>
          <w:rFonts w:ascii="Calibri"/>
          <w:color w:val="000000"/>
          <w:spacing w:val="0"/>
          <w:sz w:val="21"/>
        </w:rPr>
        <w:t>6</w:t>
      </w:r>
      <w:r>
        <w:rPr>
          <w:rFonts w:ascii="Times New Roman"/>
          <w:color w:val="000000"/>
          <w:spacing w:val="2"/>
          <w:sz w:val="21"/>
        </w:rPr>
        <w:t xml:space="preserve"> </w:t>
      </w:r>
      <w:r>
        <w:rPr>
          <w:rFonts w:ascii="OPCDKO+SimSun" w:hAnsi="OPCDKO+SimSun" w:cs="OPCDKO+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半岁后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解析：■小儿自</w:t>
      </w:r>
      <w:r>
        <w:rPr>
          <w:rFonts w:ascii="Times New Roman"/>
          <w:color w:val="000000"/>
          <w:spacing w:val="-1"/>
          <w:sz w:val="21"/>
        </w:rPr>
        <w:t xml:space="preserve"> </w:t>
      </w:r>
      <w:r>
        <w:rPr>
          <w:rFonts w:ascii="Calibri"/>
          <w:color w:val="000000"/>
          <w:spacing w:val="-1"/>
          <w:sz w:val="21"/>
        </w:rPr>
        <w:t>4</w:t>
      </w:r>
      <w:r>
        <w:rPr>
          <w:rFonts w:ascii="OPCDKO+SimSun" w:hAnsi="OPCDKO+SimSun" w:cs="OPCDKO+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0"/>
          <w:sz w:val="21"/>
        </w:rPr>
        <w:t>个起，月乳牙萌出，咀嚼能力增强，已可以适应半固体和固体食物，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5" o:spid="_x0000_s111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故可以添加一些辅助食品，以补充小儿营养，又为断奶作准备。故本题选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388.(A1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肺炎喘嗽痰热闭肺证的首选方剂是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麻杏石甘汤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五虎汤合葶苈大枣泻肺汤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定喘汤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银翘散合麻杏石甘汤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治疗小儿暑邪感冒，应首选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荆防败毒散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新加香薷饮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三拗汤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桑菊饮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解析：◎暑邪感冒方药新加香薷饮加减。三拗汤、荆防败毒散主要针对风寒型，银翘散、桑</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菊饮主要针对风热型。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小儿感冒容易出现兼证，多见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挟火、挟痰、挟湿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挟火、挟痰、挟滞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挟风、挟痰、挟滞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挟惊、挟痰、挟滞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挟湿、挟惊、挟滞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解析：◎小儿感冒容易出现兼证为夹痰、夹滞、夹惊。</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肺炎喘嗽区别于支气管炎的重要体征是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双肺固定的细湿啰音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双肺呼吸音减弱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双肺呼吸音增粗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双肺哮鸣音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双肺管状呼吸音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解析：◎支气管肺炎的临床特点</w:t>
      </w:r>
      <w:r>
        <w:rPr>
          <w:rFonts w:ascii="Calibri"/>
          <w:color w:val="000000"/>
          <w:spacing w:val="-1"/>
          <w:sz w:val="21"/>
        </w:rPr>
        <w:t>:</w:t>
      </w:r>
      <w:r>
        <w:rPr>
          <w:rFonts w:ascii="OPCDKO+SimSun" w:hAnsi="OPCDKO+SimSun" w:cs="OPCDKO+SimSun"/>
          <w:color w:val="000000"/>
          <w:spacing w:val="0"/>
          <w:sz w:val="21"/>
        </w:rPr>
        <w:t>肺部体征早期不明显或呼吸音粗糙，以后可听到较固定的</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中、细湿啰音，啼哭或深吸气末更为明显。</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)6</w:t>
      </w:r>
      <w:r>
        <w:rPr>
          <w:rFonts w:ascii="Times New Roman"/>
          <w:color w:val="000000"/>
          <w:spacing w:val="3"/>
          <w:sz w:val="21"/>
        </w:rPr>
        <w:t xml:space="preserve"> </w:t>
      </w:r>
      <w:r>
        <w:rPr>
          <w:rFonts w:ascii="OPCDKO+SimSun" w:hAnsi="OPCDKO+SimSun" w:cs="OPCDKO+SimSun"/>
          <w:color w:val="000000"/>
          <w:spacing w:val="0"/>
          <w:sz w:val="21"/>
        </w:rPr>
        <w:t>个月以内婴儿无热性支气管肺炎应考虑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葡萄球菌肺炎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合胞病毒肺炎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革兰阴性杆茵肺炎</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6" o:spid="_x0000_s111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肺炎支原体肺炎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衣原体肺炎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解析：■除选项</w:t>
      </w:r>
      <w:r>
        <w:rPr>
          <w:rFonts w:ascii="Times New Roman"/>
          <w:color w:val="000000"/>
          <w:spacing w:val="4"/>
          <w:sz w:val="21"/>
        </w:rPr>
        <w:t xml:space="preserve"> </w:t>
      </w:r>
      <w:r>
        <w:rPr>
          <w:rFonts w:ascii="Calibri"/>
          <w:color w:val="000000"/>
          <w:spacing w:val="-2"/>
          <w:sz w:val="21"/>
        </w:rPr>
        <w:t>E</w:t>
      </w:r>
      <w:r>
        <w:rPr>
          <w:rFonts w:ascii="OPCDKO+SimSun" w:hAnsi="OPCDKO+SimSun" w:cs="OPCDKO+SimSun"/>
          <w:color w:val="000000"/>
          <w:spacing w:val="-1"/>
          <w:sz w:val="21"/>
        </w:rPr>
        <w:t>，其余的选项的病原体感染所致的肺炎均有伴有发热，再有研究认为</w:t>
      </w:r>
      <w:r>
        <w:rPr>
          <w:rFonts w:ascii="Times New Roman"/>
          <w:color w:val="000000"/>
          <w:spacing w:val="2"/>
          <w:sz w:val="21"/>
        </w:rPr>
        <w:t xml:space="preserve"> </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0"/>
          <w:sz w:val="21"/>
        </w:rPr>
        <w:t>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月以内婴儿无热性支气管肺炎应考虑衣原体肺炎。故本题选</w:t>
      </w:r>
      <w:r>
        <w:rPr>
          <w:rFonts w:ascii="Times New Roman"/>
          <w:color w:val="000000"/>
          <w:spacing w:val="2"/>
          <w:sz w:val="21"/>
        </w:rPr>
        <w:t xml:space="preserve"> </w:t>
      </w:r>
      <w:r>
        <w:rPr>
          <w:rFonts w:ascii="Calibri"/>
          <w:color w:val="000000"/>
          <w:spacing w:val="1"/>
          <w:sz w:val="21"/>
        </w:rPr>
        <w:t>E</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诊断病毒性心肌炎的主要指标，错误的一项是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急慢性心功能不全或心脑综合征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有心脏扩大、奔马律或心包炎表现之一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多汗、肌痛、胸闷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发病</w:t>
      </w:r>
      <w:r>
        <w:rPr>
          <w:rFonts w:ascii="Times New Roman"/>
          <w:color w:val="000000"/>
          <w:spacing w:val="0"/>
          <w:sz w:val="21"/>
        </w:rPr>
        <w:t xml:space="preserve"> </w:t>
      </w:r>
      <w:r>
        <w:rPr>
          <w:rFonts w:ascii="Calibri"/>
          <w:color w:val="000000"/>
          <w:spacing w:val="0"/>
          <w:sz w:val="21"/>
        </w:rPr>
        <w:t>1</w:t>
      </w:r>
      <w:r>
        <w:rPr>
          <w:rFonts w:ascii="Times New Roman"/>
          <w:color w:val="000000"/>
          <w:spacing w:val="2"/>
          <w:sz w:val="21"/>
        </w:rPr>
        <w:t xml:space="preserve"> </w:t>
      </w:r>
      <w:r>
        <w:rPr>
          <w:rFonts w:ascii="OPCDKO+SimSun" w:hAnsi="OPCDKO+SimSun" w:cs="OPCDKO+SimSun"/>
          <w:color w:val="000000"/>
          <w:spacing w:val="0"/>
          <w:sz w:val="21"/>
        </w:rPr>
        <w:t>个月内血清</w:t>
      </w:r>
      <w:r>
        <w:rPr>
          <w:rFonts w:ascii="Times New Roman"/>
          <w:color w:val="000000"/>
          <w:spacing w:val="-1"/>
          <w:sz w:val="21"/>
        </w:rPr>
        <w:t xml:space="preserve"> </w:t>
      </w:r>
      <w:r>
        <w:rPr>
          <w:rFonts w:ascii="Calibri"/>
          <w:color w:val="000000"/>
          <w:spacing w:val="0"/>
          <w:sz w:val="21"/>
        </w:rPr>
        <w:t>CK-MB</w:t>
      </w:r>
      <w:r>
        <w:rPr>
          <w:rFonts w:ascii="Times New Roman"/>
          <w:color w:val="000000"/>
          <w:spacing w:val="2"/>
          <w:sz w:val="21"/>
        </w:rPr>
        <w:t xml:space="preserve"> </w:t>
      </w:r>
      <w:r>
        <w:rPr>
          <w:rFonts w:ascii="OPCDKO+SimSun" w:hAnsi="OPCDKO+SimSun" w:cs="OPCDKO+SimSun"/>
          <w:color w:val="000000"/>
          <w:spacing w:val="-1"/>
          <w:sz w:val="21"/>
        </w:rPr>
        <w:t>增高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心脏核素扫描发现心室扩大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解析：◎病毒性心肌炎主要指标</w:t>
      </w:r>
      <w:r>
        <w:rPr>
          <w:rFonts w:ascii="Calibri"/>
          <w:color w:val="000000"/>
          <w:spacing w:val="-1"/>
          <w:sz w:val="21"/>
        </w:rPr>
        <w:t>:</w:t>
      </w:r>
      <w:r>
        <w:rPr>
          <w:rFonts w:ascii="OPCDKO+SimSun" w:hAnsi="OPCDKO+SimSun" w:cs="OPCDKO+SimSun"/>
          <w:color w:val="000000"/>
          <w:spacing w:val="0"/>
          <w:sz w:val="21"/>
        </w:rPr>
        <w:t>①急、慢性心功能不全，或心脑综合征。②有奔马律或心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包摩擦音。③心脏扩大。④心电图示严重心律失常。或明显的</w:t>
      </w:r>
      <w:r>
        <w:rPr>
          <w:rFonts w:ascii="Times New Roman"/>
          <w:color w:val="000000"/>
          <w:spacing w:val="3"/>
          <w:sz w:val="21"/>
        </w:rPr>
        <w:t xml:space="preserve"> </w:t>
      </w:r>
      <w:r>
        <w:rPr>
          <w:rFonts w:ascii="Calibri"/>
          <w:color w:val="000000"/>
          <w:spacing w:val="-1"/>
          <w:sz w:val="21"/>
        </w:rPr>
        <w:t>ST-T</w:t>
      </w:r>
      <w:r>
        <w:rPr>
          <w:rFonts w:ascii="Times New Roman"/>
          <w:color w:val="000000"/>
          <w:spacing w:val="2"/>
          <w:sz w:val="21"/>
        </w:rPr>
        <w:t xml:space="preserve"> </w:t>
      </w:r>
      <w:r>
        <w:rPr>
          <w:rFonts w:ascii="OPCDKO+SimSun" w:hAnsi="OPCDKO+SimSun" w:cs="OPCDKO+SimSun"/>
          <w:color w:val="000000"/>
          <w:spacing w:val="-1"/>
          <w:sz w:val="21"/>
        </w:rPr>
        <w:t>改变，或运动试验阳性，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发病</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个月内血清</w:t>
      </w:r>
      <w:r>
        <w:rPr>
          <w:rFonts w:ascii="Times New Roman"/>
          <w:color w:val="000000"/>
          <w:spacing w:val="-1"/>
          <w:sz w:val="21"/>
        </w:rPr>
        <w:t xml:space="preserve"> </w:t>
      </w:r>
      <w:r>
        <w:rPr>
          <w:rFonts w:ascii="Calibri"/>
          <w:color w:val="000000"/>
          <w:spacing w:val="0"/>
          <w:sz w:val="21"/>
        </w:rPr>
        <w:t>CK-MB</w:t>
      </w:r>
      <w:r>
        <w:rPr>
          <w:rFonts w:ascii="Times New Roman"/>
          <w:color w:val="000000"/>
          <w:spacing w:val="2"/>
          <w:sz w:val="21"/>
        </w:rPr>
        <w:t xml:space="preserve"> </w:t>
      </w:r>
      <w:r>
        <w:rPr>
          <w:rFonts w:ascii="OPCDKO+SimSun" w:hAnsi="OPCDKO+SimSun" w:cs="OPCDKO+SimSun"/>
          <w:color w:val="000000"/>
          <w:spacing w:val="0"/>
          <w:sz w:val="21"/>
        </w:rPr>
        <w:t>增高。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风湿性心肌炎的临床表现下列哪项是错误的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出现早搏和心动过速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心率增快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心前区第一心音减弱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严重时可出现奔马律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心尖区可听到隆隆样收缩期杂音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8"/>
          <w:sz w:val="21"/>
        </w:rPr>
        <w:t>解析：■选项</w:t>
      </w:r>
      <w:r>
        <w:rPr>
          <w:rFonts w:ascii="Times New Roman"/>
          <w:color w:val="000000"/>
          <w:spacing w:val="10"/>
          <w:sz w:val="21"/>
        </w:rPr>
        <w:t xml:space="preserve"> </w:t>
      </w:r>
      <w:r>
        <w:rPr>
          <w:rFonts w:ascii="Calibri"/>
          <w:color w:val="000000"/>
          <w:spacing w:val="0"/>
          <w:sz w:val="21"/>
        </w:rPr>
        <w:t>E.</w:t>
      </w:r>
      <w:r>
        <w:rPr>
          <w:rFonts w:ascii="OPCDKO+SimSun" w:hAnsi="OPCDKO+SimSun" w:cs="OPCDKO+SimSun"/>
          <w:color w:val="000000"/>
          <w:spacing w:val="-1"/>
          <w:sz w:val="21"/>
        </w:rPr>
        <w:t>心尖区可听到隆隆样收缩期杂音是器质性杂音多见于二尖瓣关闭不全，风湿</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性心肌炎是心尖区可闻及轻度收缩期杂音；其余选项是风湿性心肌炎的临床表现。故本题选</w:t>
      </w:r>
    </w:p>
    <w:p>
      <w:pPr>
        <w:spacing w:before="70" w:after="0" w:line="242" w:lineRule="exact"/>
        <w:ind w:left="0" w:right="0" w:firstLine="0"/>
        <w:jc w:val="left"/>
        <w:rPr>
          <w:rFonts w:ascii="Times New Roman"/>
          <w:color w:val="000000"/>
          <w:spacing w:val="0"/>
          <w:sz w:val="21"/>
        </w:rPr>
      </w:pPr>
      <w:r>
        <w:rPr>
          <w:rFonts w:ascii="Calibri"/>
          <w:color w:val="000000"/>
          <w:spacing w:val="-2"/>
          <w:sz w:val="21"/>
        </w:rPr>
        <w:t>E</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患儿，</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岁。体重</w:t>
      </w:r>
      <w:r>
        <w:rPr>
          <w:rFonts w:ascii="Times New Roman"/>
          <w:color w:val="000000"/>
          <w:spacing w:val="0"/>
          <w:sz w:val="21"/>
        </w:rPr>
        <w:t xml:space="preserve"> </w:t>
      </w:r>
      <w:r>
        <w:rPr>
          <w:rFonts w:ascii="Calibri"/>
          <w:color w:val="000000"/>
          <w:spacing w:val="0"/>
          <w:sz w:val="21"/>
        </w:rPr>
        <w:t>11kg</w:t>
      </w:r>
      <w:r>
        <w:rPr>
          <w:rFonts w:ascii="OPCDKO+SimSun" w:hAnsi="OPCDKO+SimSun" w:cs="OPCDKO+SimSun"/>
          <w:color w:val="000000"/>
          <w:spacing w:val="-1"/>
          <w:sz w:val="21"/>
        </w:rPr>
        <w:t>。盛夏就诊，腹泻</w:t>
      </w:r>
      <w:r>
        <w:rPr>
          <w:rFonts w:ascii="Times New Roman"/>
          <w:color w:val="000000"/>
          <w:spacing w:val="3"/>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天，量多次频，泻下急迫，大便呈</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黄色蛋花样，有少许黏液，精神稍差，皮肤弹性尚可，哭时有泪，尿黄量少。舌质红，苔黄</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腻，指纹紫。大便常规</w:t>
      </w:r>
      <w:r>
        <w:rPr>
          <w:rFonts w:ascii="Calibri"/>
          <w:color w:val="000000"/>
          <w:spacing w:val="0"/>
          <w:sz w:val="21"/>
        </w:rPr>
        <w:t>:WBC4</w:t>
      </w:r>
      <w:r>
        <w:rPr>
          <w:rFonts w:ascii="OPCDKO+SimSun" w:hAnsi="OPCDKO+SimSun" w:cs="OPCDKO+SimSun"/>
          <w:color w:val="000000"/>
          <w:spacing w:val="-1"/>
          <w:sz w:val="21"/>
        </w:rPr>
        <w:t>～</w:t>
      </w:r>
      <w:r>
        <w:rPr>
          <w:rFonts w:ascii="Calibri"/>
          <w:color w:val="000000"/>
          <w:spacing w:val="0"/>
          <w:sz w:val="21"/>
        </w:rPr>
        <w:t>6/HP</w:t>
      </w:r>
      <w:r>
        <w:rPr>
          <w:rFonts w:ascii="OPCDKO+SimSun" w:hAnsi="OPCDKO+SimSun" w:cs="OPCDKO+SimSun"/>
          <w:color w:val="000000"/>
          <w:spacing w:val="-1"/>
          <w:sz w:val="21"/>
        </w:rPr>
        <w:t>，</w:t>
      </w:r>
      <w:r>
        <w:rPr>
          <w:rFonts w:ascii="Calibri"/>
          <w:color w:val="000000"/>
          <w:spacing w:val="1"/>
          <w:sz w:val="21"/>
        </w:rPr>
        <w:t>RBC1</w:t>
      </w:r>
      <w:r>
        <w:rPr>
          <w:rFonts w:ascii="OPCDKO+SimSun" w:hAnsi="OPCDKO+SimSun" w:cs="OPCDKO+SimSun"/>
          <w:color w:val="000000"/>
          <w:spacing w:val="-1"/>
          <w:sz w:val="21"/>
        </w:rPr>
        <w:t>～</w:t>
      </w:r>
      <w:r>
        <w:rPr>
          <w:rFonts w:ascii="Calibri"/>
          <w:color w:val="000000"/>
          <w:spacing w:val="0"/>
          <w:sz w:val="21"/>
        </w:rPr>
        <w:t>2/HP</w:t>
      </w:r>
      <w:r>
        <w:rPr>
          <w:rFonts w:ascii="OPCDKO+SimSun" w:hAnsi="OPCDKO+SimSun" w:cs="OPCDKO+SimSun"/>
          <w:color w:val="000000"/>
          <w:spacing w:val="0"/>
          <w:sz w:val="21"/>
        </w:rPr>
        <w:t>。应首先考虑的诊断是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大肠杆菌肠炎，轻度脱水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大肠杆菌肠炎，中度脱水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轮状病毒性肠炎，轻度脱水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轮状病毒性肠炎，中度脱水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急性细菌性痢疾，轻度脱水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女性，</w:t>
      </w:r>
      <w:r>
        <w:rPr>
          <w:rFonts w:ascii="Calibri"/>
          <w:color w:val="000000"/>
          <w:spacing w:val="0"/>
          <w:sz w:val="21"/>
        </w:rPr>
        <w:t>3</w:t>
      </w:r>
      <w:r>
        <w:rPr>
          <w:rFonts w:ascii="Times New Roman"/>
          <w:color w:val="000000"/>
          <w:spacing w:val="2"/>
          <w:sz w:val="21"/>
        </w:rPr>
        <w:t xml:space="preserve"> </w:t>
      </w:r>
      <w:r>
        <w:rPr>
          <w:rFonts w:ascii="OPCDKO+SimSun" w:hAnsi="OPCDKO+SimSun" w:cs="OPCDKO+SimSun"/>
          <w:color w:val="000000"/>
          <w:spacing w:val="0"/>
          <w:sz w:val="21"/>
        </w:rPr>
        <w:t>个月。口腔、舌面满布白屑，面赤唇红，烦躁不宁，吮乳啼哭，大便</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干结，小便短黄。治疗应首选制霉菌素加</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清热泻脾散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泻黄散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六味地黄丸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7" o:spid="_x0000_s111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导赤散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清胃散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解析：◎根据题干描述症状辨为心脾积热证，主方清热泻脾散。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0"/>
          <w:sz w:val="21"/>
        </w:rPr>
        <w:t>个月。急性腹泻，频繁呕吐</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OPCDKO+SimSun" w:hAnsi="OPCDKO+SimSun" w:cs="OPCDKO+SimSun"/>
          <w:color w:val="000000"/>
          <w:spacing w:val="0"/>
          <w:sz w:val="21"/>
        </w:rPr>
        <w:t>天，检查头颅，可能发现的体征是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囟门逾期不闭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囟门凹陷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囟门高凸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囟门宽大，头缝开解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囟门早闭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解析：■患儿，</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1"/>
          <w:sz w:val="21"/>
        </w:rPr>
        <w:t>个月囟门正常是未闭合的，急性腹泻，频繁呕吐</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1"/>
          <w:sz w:val="21"/>
        </w:rPr>
        <w:t>天，可有不同程度的脱</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水，因此检查头颅，可能发现的体征是囟门凹陷，故本题选</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急性肾炎患儿，肢体水肿，咳嗽气急，心悸胸闷，口唇青紫，脉细无力。治疗</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呋塞米加己椒苈黄丸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呋塞米加龙胆泻肝汤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毛花苷</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加己椒苈黄丸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毛花苷</w:t>
      </w:r>
      <w:r>
        <w:rPr>
          <w:rFonts w:ascii="Times New Roman"/>
          <w:color w:val="000000"/>
          <w:spacing w:val="-1"/>
          <w:sz w:val="21"/>
        </w:rPr>
        <w:t xml:space="preserve"> </w:t>
      </w:r>
      <w:r>
        <w:rPr>
          <w:rFonts w:ascii="Calibri"/>
          <w:color w:val="000000"/>
          <w:spacing w:val="0"/>
          <w:sz w:val="21"/>
        </w:rPr>
        <w:t>C</w:t>
      </w:r>
      <w:r>
        <w:rPr>
          <w:rFonts w:ascii="Times New Roman"/>
          <w:color w:val="000000"/>
          <w:spacing w:val="1"/>
          <w:sz w:val="21"/>
        </w:rPr>
        <w:t xml:space="preserve"> </w:t>
      </w:r>
      <w:r>
        <w:rPr>
          <w:rFonts w:ascii="OPCDKO+SimSun" w:hAnsi="OPCDKO+SimSun" w:cs="OPCDKO+SimSun"/>
          <w:color w:val="000000"/>
          <w:spacing w:val="0"/>
          <w:sz w:val="21"/>
        </w:rPr>
        <w:t>加龙胆泻肝汤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二氯嗪加己椒苈黄丸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解析：◎根据题干辨为水气上凌心肺证，证候特点</w:t>
      </w:r>
      <w:r>
        <w:rPr>
          <w:rFonts w:ascii="Calibri"/>
          <w:color w:val="000000"/>
          <w:spacing w:val="-1"/>
          <w:sz w:val="21"/>
        </w:rPr>
        <w:t>:</w:t>
      </w:r>
      <w:r>
        <w:rPr>
          <w:rFonts w:ascii="OPCDKO+SimSun" w:hAnsi="OPCDKO+SimSun" w:cs="OPCDKO+SimSun"/>
          <w:color w:val="000000"/>
          <w:spacing w:val="0"/>
          <w:sz w:val="21"/>
        </w:rPr>
        <w:t>肢体水肿，经久不退，尿量减少，咳嗽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气急，心悸胸闷，口唇青紫，脉细无力。治法</w:t>
      </w:r>
      <w:r>
        <w:rPr>
          <w:rFonts w:ascii="Calibri"/>
          <w:color w:val="000000"/>
          <w:spacing w:val="-1"/>
          <w:sz w:val="21"/>
        </w:rPr>
        <w:t>:</w:t>
      </w:r>
      <w:r>
        <w:rPr>
          <w:rFonts w:ascii="OPCDKO+SimSun" w:hAnsi="OPCDKO+SimSun" w:cs="OPCDKO+SimSun"/>
          <w:color w:val="000000"/>
          <w:spacing w:val="0"/>
          <w:sz w:val="21"/>
        </w:rPr>
        <w:t>润肺逐水，温阳扶正。方药</w:t>
      </w:r>
      <w:r>
        <w:rPr>
          <w:rFonts w:ascii="Calibri"/>
          <w:color w:val="000000"/>
          <w:spacing w:val="1"/>
          <w:sz w:val="21"/>
        </w:rPr>
        <w:t>:</w:t>
      </w:r>
      <w:r>
        <w:rPr>
          <w:rFonts w:ascii="OPCDKO+SimSun" w:hAnsi="OPCDKO+SimSun" w:cs="OPCDKO+SimSun"/>
          <w:color w:val="000000"/>
          <w:spacing w:val="0"/>
          <w:sz w:val="21"/>
        </w:rPr>
        <w:t>己椒苈黄丸。本</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病以循环充血为主，故应积极降低循环负荷，首选利尿药。出现心功能不全表现时可选用强</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心药如毛花苷</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399.(A2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w:t>
      </w:r>
      <w:r>
        <w:rPr>
          <w:rFonts w:ascii="Calibri"/>
          <w:color w:val="000000"/>
          <w:spacing w:val="0"/>
          <w:sz w:val="21"/>
        </w:rPr>
        <w:t>4</w:t>
      </w:r>
      <w:r>
        <w:rPr>
          <w:rFonts w:ascii="Times New Roman"/>
          <w:color w:val="000000"/>
          <w:spacing w:val="2"/>
          <w:sz w:val="21"/>
        </w:rPr>
        <w:t xml:space="preserve"> </w:t>
      </w:r>
      <w:r>
        <w:rPr>
          <w:rFonts w:ascii="OPCDKO+SimSun" w:hAnsi="OPCDKO+SimSun" w:cs="OPCDKO+SimSun"/>
          <w:color w:val="000000"/>
          <w:spacing w:val="0"/>
          <w:sz w:val="21"/>
        </w:rPr>
        <w:t>岁。反复浮肿</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0"/>
          <w:sz w:val="21"/>
        </w:rPr>
        <w:t>个月，面色萎黄，神疲乏力，肢体浮肿，晚间腹胀，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纳少便溏。查体</w:t>
      </w:r>
      <w:r>
        <w:rPr>
          <w:rFonts w:ascii="Calibri"/>
          <w:color w:val="000000"/>
          <w:spacing w:val="1"/>
          <w:sz w:val="21"/>
        </w:rPr>
        <w:t>:</w:t>
      </w:r>
      <w:r>
        <w:rPr>
          <w:rFonts w:ascii="OPCDKO+SimSun" w:hAnsi="OPCDKO+SimSun" w:cs="OPCDKO+SimSun"/>
          <w:color w:val="000000"/>
          <w:spacing w:val="0"/>
          <w:sz w:val="21"/>
        </w:rPr>
        <w:t>全身浮肿呈凹陷性，舌淡苔白滑，脉沉缓。实验室检查</w:t>
      </w:r>
      <w:r>
        <w:rPr>
          <w:rFonts w:ascii="Calibri"/>
          <w:color w:val="000000"/>
          <w:spacing w:val="-1"/>
          <w:sz w:val="21"/>
        </w:rPr>
        <w:t>:</w:t>
      </w:r>
      <w:r>
        <w:rPr>
          <w:rFonts w:ascii="OPCDKO+SimSun" w:hAnsi="OPCDKO+SimSun" w:cs="OPCDKO+SimSun"/>
          <w:color w:val="000000"/>
          <w:spacing w:val="0"/>
          <w:sz w:val="21"/>
        </w:rPr>
        <w:t>尿蛋白明显增高，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血浆蛋白降低，血清胆固醇</w:t>
      </w:r>
      <w:r>
        <w:rPr>
          <w:rFonts w:ascii="Times New Roman"/>
          <w:color w:val="000000"/>
          <w:spacing w:val="2"/>
          <w:sz w:val="21"/>
        </w:rPr>
        <w:t xml:space="preserve"> </w:t>
      </w:r>
      <w:r>
        <w:rPr>
          <w:rFonts w:ascii="Calibri"/>
          <w:color w:val="000000"/>
          <w:spacing w:val="0"/>
          <w:sz w:val="21"/>
        </w:rPr>
        <w:t>5.97mmol</w:t>
      </w:r>
      <w:r>
        <w:rPr>
          <w:rFonts w:ascii="OPCDKO+SimSun" w:hAnsi="OPCDKO+SimSun" w:cs="OPCDKO+SimSun"/>
          <w:color w:val="000000"/>
          <w:spacing w:val="-1"/>
          <w:sz w:val="21"/>
        </w:rPr>
        <w:t>／</w:t>
      </w:r>
      <w:r>
        <w:rPr>
          <w:rFonts w:ascii="Calibri"/>
          <w:color w:val="000000"/>
          <w:spacing w:val="1"/>
          <w:sz w:val="21"/>
        </w:rPr>
        <w:t>L</w:t>
      </w:r>
      <w:r>
        <w:rPr>
          <w:rFonts w:ascii="OPCDKO+SimSun" w:hAnsi="OPCDKO+SimSun" w:cs="OPCDKO+SimSun"/>
          <w:color w:val="000000"/>
          <w:spacing w:val="0"/>
          <w:sz w:val="21"/>
        </w:rPr>
        <w:t>。诊断为肾病综合征，其证型是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风水相搏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湿热内侵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脾虚湿困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肝肾阴虚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脾肾阳虚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解析：■患儿</w:t>
      </w:r>
      <w:r>
        <w:rPr>
          <w:rFonts w:ascii="Calibri"/>
          <w:color w:val="000000"/>
          <w:spacing w:val="-1"/>
          <w:sz w:val="21"/>
        </w:rPr>
        <w:t>:</w:t>
      </w:r>
      <w:r>
        <w:rPr>
          <w:rFonts w:ascii="OPCDKO+SimSun" w:hAnsi="OPCDKO+SimSun" w:cs="OPCDKO+SimSun"/>
          <w:color w:val="000000"/>
          <w:spacing w:val="0"/>
          <w:sz w:val="21"/>
        </w:rPr>
        <w:t>无表证，</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错；无热证，</w:t>
      </w:r>
      <w:r>
        <w:rPr>
          <w:rFonts w:ascii="Calibri"/>
          <w:color w:val="000000"/>
          <w:spacing w:val="-1"/>
          <w:sz w:val="21"/>
        </w:rPr>
        <w:t>B</w:t>
      </w:r>
      <w:r>
        <w:rPr>
          <w:rFonts w:ascii="OPCDKO+SimSun" w:hAnsi="OPCDKO+SimSun" w:cs="OPCDKO+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错；无尿少，水肿不是以腰以下为主</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错。面</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色萎黄，神疲乏力，纳少便溏典型的脾阳虚，肢体浮肿呈凹陷性，舌淡苔白滑，脉沉缓是湿</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邪困脾，故本题选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儿童多发性抽动症脾虚肝旺证治疗应首选的方剂是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醒脾散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炙甘草汤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8" o:spid="_x0000_s111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人参归脾汤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黄连温胆汤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以下诸项不属儿童多动症的临床特征的是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冲动任性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女性多于男性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智力正常或基本正常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注意力不集中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动作过多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解析：◎儿童多动症患者男性多于女性，冲动任性、注意力不集中、动作过多，但智力正常</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或基本正常。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多发性抽动症的基本病理改变是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瘀血阻窍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痰瘀互阻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肝风内动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肝风痰火胶结成疾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痰蒙清窍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解析：◎本病多因五志过极，风痰内蕴，导致肝风内动，肝风痰火互结所致。二、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患儿，女，</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0"/>
          <w:sz w:val="21"/>
        </w:rPr>
        <w:t>岁。面色不华，已逾</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个月，指甲苍白，纳食不佳，四肢乏力，</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大便溏泻，舌淡苔薄白，脉细无力。血常规示小细胞低色素性贫血。治疗应首选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八珍汤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大补元煎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解析：■纳食不佳，四肢乏力，大便溏泻，舌淡苔薄白，脉细无力是脾胃虚弱证，治疗应健</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脾和胃益气，因同时血常规示小细胞低色素性贫血故再佐以养血，参苓白术散</w:t>
      </w:r>
      <w:r>
        <w:rPr>
          <w:rFonts w:ascii="Calibri"/>
          <w:color w:val="000000"/>
          <w:spacing w:val="1"/>
          <w:sz w:val="21"/>
        </w:rPr>
        <w:t>:</w:t>
      </w:r>
      <w:r>
        <w:rPr>
          <w:rFonts w:ascii="OPCDKO+SimSun" w:hAnsi="OPCDKO+SimSun" w:cs="OPCDKO+SimSun"/>
          <w:color w:val="000000"/>
          <w:spacing w:val="-3"/>
          <w:sz w:val="21"/>
        </w:rPr>
        <w:t>党参、茯苓、</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白术、扁豆、山药健脾益气，黄芪、当归益气养血，陈皮、砂仁行气和中使补而不滞，鸡内</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2"/>
          <w:sz w:val="21"/>
        </w:rPr>
        <w:t>金、谷芽健脾消食助运。故本题选</w:t>
      </w:r>
      <w:r>
        <w:rPr>
          <w:rFonts w:ascii="Times New Roman"/>
          <w:color w:val="000000"/>
          <w:spacing w:val="3"/>
          <w:sz w:val="21"/>
        </w:rPr>
        <w:t xml:space="preserve"> </w:t>
      </w:r>
      <w:r>
        <w:rPr>
          <w:rFonts w:ascii="Calibri"/>
          <w:color w:val="000000"/>
          <w:spacing w:val="1"/>
          <w:sz w:val="21"/>
        </w:rPr>
        <w:t>C</w:t>
      </w:r>
      <w:r>
        <w:rPr>
          <w:rFonts w:ascii="OPCDKO+SimSun" w:hAnsi="OPCDKO+SimSun" w:cs="OPCDKO+SimSun"/>
          <w:color w:val="000000"/>
          <w:spacing w:val="-1"/>
          <w:sz w:val="21"/>
        </w:rPr>
        <w:t>。补中益气汤用于脾虚气陷和气虚发热证，补气升提有</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余而补血不足。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404.(B</w:t>
      </w:r>
      <w:r>
        <w:rPr>
          <w:rFonts w:ascii="Times New Roman"/>
          <w:color w:val="000000"/>
          <w:spacing w:val="-18"/>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患儿周围血常规检查</w:t>
      </w:r>
      <w:r>
        <w:rPr>
          <w:rFonts w:ascii="Calibri"/>
          <w:color w:val="000000"/>
          <w:spacing w:val="0"/>
          <w:sz w:val="21"/>
        </w:rPr>
        <w:t>:MCH:28pg/L,HGB:60g/L,PLT:80</w:t>
      </w:r>
      <w:r>
        <w:rPr>
          <w:rFonts w:ascii="OPCDKO+SimSun" w:hAnsi="OPCDKO+SimSun" w:cs="OPCDKO+SimSun"/>
          <w:color w:val="000000"/>
          <w:spacing w:val="-1"/>
          <w:sz w:val="21"/>
        </w:rPr>
        <w:t>×</w:t>
      </w:r>
      <w:r>
        <w:rPr>
          <w:rFonts w:ascii="Calibri"/>
          <w:color w:val="000000"/>
          <w:spacing w:val="-1"/>
          <w:sz w:val="21"/>
        </w:rPr>
        <w:t>109/L,WBC:3.2</w:t>
      </w:r>
      <w:r>
        <w:rPr>
          <w:rFonts w:ascii="OPCDKO+SimSun" w:hAnsi="OPCDKO+SimSun" w:cs="OPCDKO+SimSun"/>
          <w:color w:val="000000"/>
          <w:spacing w:val="1"/>
          <w:sz w:val="21"/>
        </w:rPr>
        <w:t>×</w:t>
      </w:r>
      <w:r>
        <w:rPr>
          <w:rFonts w:ascii="Calibri"/>
          <w:color w:val="000000"/>
          <w:spacing w:val="0"/>
          <w:sz w:val="21"/>
        </w:rPr>
        <w:t>109/L.</w:t>
      </w:r>
      <w:r>
        <w:rPr>
          <w:rFonts w:ascii="OPCDKO+SimSun" w:hAnsi="OPCDKO+SimSun" w:cs="OPCDKO+SimSun"/>
          <w:color w:val="000000"/>
          <w:spacing w:val="-1"/>
          <w:sz w:val="21"/>
        </w:rPr>
        <w:t>其诊</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1"/>
          <w:sz w:val="21"/>
        </w:rPr>
        <w:t>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营养性缺铁性贫血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血小板减少性紫癜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营养性巨幼红细胞性贫血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89" o:spid="_x0000_s111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混合性贫血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女性第二性征在何年龄发育应考虑有性早熟问题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A.8</w:t>
      </w:r>
      <w:r>
        <w:rPr>
          <w:rFonts w:ascii="Times New Roman"/>
          <w:color w:val="000000"/>
          <w:spacing w:val="-1"/>
          <w:sz w:val="21"/>
        </w:rPr>
        <w:t xml:space="preserve"> </w:t>
      </w:r>
      <w:r>
        <w:rPr>
          <w:rFonts w:ascii="OPCDKO+SimSun" w:hAnsi="OPCDKO+SimSun" w:cs="OPCDKO+SimSun"/>
          <w:color w:val="000000"/>
          <w:spacing w:val="0"/>
          <w:sz w:val="21"/>
        </w:rPr>
        <w:t>岁以前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B.9</w:t>
      </w:r>
      <w:r>
        <w:rPr>
          <w:rFonts w:ascii="Times New Roman"/>
          <w:color w:val="000000"/>
          <w:spacing w:val="3"/>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C.11</w:t>
      </w:r>
      <w:r>
        <w:rPr>
          <w:rFonts w:ascii="Times New Roman"/>
          <w:color w:val="000000"/>
          <w:spacing w:val="0"/>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D.13</w:t>
      </w:r>
      <w:r>
        <w:rPr>
          <w:rFonts w:ascii="Times New Roman"/>
          <w:color w:val="000000"/>
          <w:spacing w:val="1"/>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E.15</w:t>
      </w:r>
      <w:r>
        <w:rPr>
          <w:rFonts w:ascii="Times New Roman"/>
          <w:color w:val="000000"/>
          <w:spacing w:val="0"/>
          <w:sz w:val="21"/>
        </w:rPr>
        <w:t xml:space="preserve"> </w:t>
      </w:r>
      <w:r>
        <w:rPr>
          <w:rFonts w:ascii="OPCDKO+SimSun" w:hAnsi="OPCDKO+SimSun" w:cs="OPCDKO+SimSun"/>
          <w:color w:val="000000"/>
          <w:spacing w:val="0"/>
          <w:sz w:val="21"/>
        </w:rPr>
        <w:t>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解析：●女性第二性征指内外生殖器外的女性特有的外部特征，如乳房、阴毛和腋毛等。各</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项第二性征指标发育的年龄、顺序和幅度有明显的个体差异。乳房的发育在第二性征中出现</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最早，多在</w:t>
      </w:r>
      <w:r>
        <w:rPr>
          <w:rFonts w:ascii="Times New Roman"/>
          <w:color w:val="000000"/>
          <w:spacing w:val="-1"/>
          <w:sz w:val="21"/>
        </w:rPr>
        <w:t xml:space="preserve"> </w:t>
      </w:r>
      <w:r>
        <w:rPr>
          <w:rFonts w:ascii="Calibri"/>
          <w:color w:val="000000"/>
          <w:spacing w:val="-1"/>
          <w:sz w:val="21"/>
        </w:rPr>
        <w:t>10-11</w:t>
      </w:r>
      <w:r>
        <w:rPr>
          <w:rFonts w:ascii="Times New Roman"/>
          <w:color w:val="000000"/>
          <w:spacing w:val="2"/>
          <w:sz w:val="21"/>
        </w:rPr>
        <w:t xml:space="preserve"> </w:t>
      </w:r>
      <w:r>
        <w:rPr>
          <w:rFonts w:ascii="OPCDKO+SimSun" w:hAnsi="OPCDKO+SimSun" w:cs="OPCDKO+SimSun"/>
          <w:color w:val="000000"/>
          <w:spacing w:val="0"/>
          <w:sz w:val="21"/>
        </w:rPr>
        <w:t>岁时，但也可早至</w:t>
      </w:r>
      <w:r>
        <w:rPr>
          <w:rFonts w:ascii="Times New Roman"/>
          <w:color w:val="000000"/>
          <w:spacing w:val="2"/>
          <w:sz w:val="21"/>
        </w:rPr>
        <w:t xml:space="preserve"> </w:t>
      </w:r>
      <w:r>
        <w:rPr>
          <w:rFonts w:ascii="Calibri"/>
          <w:color w:val="000000"/>
          <w:spacing w:val="0"/>
          <w:sz w:val="21"/>
        </w:rPr>
        <w:t>8</w:t>
      </w:r>
      <w:r>
        <w:rPr>
          <w:rFonts w:ascii="Times New Roman"/>
          <w:color w:val="000000"/>
          <w:spacing w:val="-1"/>
          <w:sz w:val="21"/>
        </w:rPr>
        <w:t xml:space="preserve"> </w:t>
      </w:r>
      <w:r>
        <w:rPr>
          <w:rFonts w:ascii="OPCDKO+SimSun" w:hAnsi="OPCDKO+SimSun" w:cs="OPCDKO+SimSun"/>
          <w:color w:val="000000"/>
          <w:spacing w:val="0"/>
          <w:sz w:val="21"/>
        </w:rPr>
        <w:t>岁或晚至</w:t>
      </w:r>
      <w:r>
        <w:rPr>
          <w:rFonts w:ascii="Times New Roman"/>
          <w:color w:val="000000"/>
          <w:spacing w:val="2"/>
          <w:sz w:val="21"/>
        </w:rPr>
        <w:t xml:space="preserve"> </w:t>
      </w:r>
      <w:r>
        <w:rPr>
          <w:rFonts w:ascii="Calibri"/>
          <w:color w:val="000000"/>
          <w:spacing w:val="-1"/>
          <w:sz w:val="21"/>
        </w:rPr>
        <w:t>13</w:t>
      </w:r>
      <w:r>
        <w:rPr>
          <w:rFonts w:ascii="Times New Roman"/>
          <w:color w:val="000000"/>
          <w:spacing w:val="3"/>
          <w:sz w:val="21"/>
        </w:rPr>
        <w:t xml:space="preserve"> </w:t>
      </w:r>
      <w:r>
        <w:rPr>
          <w:rFonts w:ascii="OPCDKO+SimSun" w:hAnsi="OPCDKO+SimSun" w:cs="OPCDKO+SimSun"/>
          <w:color w:val="000000"/>
          <w:spacing w:val="0"/>
          <w:sz w:val="21"/>
        </w:rPr>
        <w:t>岁开始。一般认为，女童在</w:t>
      </w:r>
      <w:r>
        <w:rPr>
          <w:rFonts w:ascii="Times New Roman"/>
          <w:color w:val="000000"/>
          <w:spacing w:val="-1"/>
          <w:sz w:val="21"/>
        </w:rPr>
        <w:t xml:space="preserve"> </w:t>
      </w:r>
      <w:r>
        <w:rPr>
          <w:rFonts w:ascii="Calibri"/>
          <w:color w:val="000000"/>
          <w:spacing w:val="0"/>
          <w:sz w:val="21"/>
        </w:rPr>
        <w:t>8</w:t>
      </w:r>
      <w:r>
        <w:rPr>
          <w:rFonts w:ascii="Times New Roman"/>
          <w:color w:val="000000"/>
          <w:spacing w:val="2"/>
          <w:sz w:val="21"/>
        </w:rPr>
        <w:t xml:space="preserve"> </w:t>
      </w:r>
      <w:r>
        <w:rPr>
          <w:rFonts w:ascii="OPCDKO+SimSun" w:hAnsi="OPCDKO+SimSun" w:cs="OPCDKO+SimSun"/>
          <w:color w:val="000000"/>
          <w:spacing w:val="0"/>
          <w:sz w:val="21"/>
        </w:rPr>
        <w:t>岁之前出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现乳房增大、阴毛、腋毛生长等第二性征的一种或一种以上者，或月经初潮开始于</w:t>
      </w:r>
      <w:r>
        <w:rPr>
          <w:rFonts w:ascii="Times New Roman"/>
          <w:color w:val="000000"/>
          <w:spacing w:val="2"/>
          <w:sz w:val="21"/>
        </w:rPr>
        <w:t xml:space="preserve"> </w:t>
      </w:r>
      <w:r>
        <w:rPr>
          <w:rFonts w:ascii="Calibri"/>
          <w:color w:val="000000"/>
          <w:spacing w:val="-1"/>
          <w:sz w:val="21"/>
        </w:rPr>
        <w:t>10</w:t>
      </w:r>
      <w:r>
        <w:rPr>
          <w:rFonts w:ascii="Times New Roman"/>
          <w:color w:val="000000"/>
          <w:spacing w:val="0"/>
          <w:sz w:val="21"/>
        </w:rPr>
        <w:t xml:space="preserve"> </w:t>
      </w:r>
      <w:r>
        <w:rPr>
          <w:rFonts w:ascii="OPCDKO+SimSun" w:hAnsi="OPCDKO+SimSun" w:cs="OPCDKO+SimSun"/>
          <w:color w:val="000000"/>
          <w:spacing w:val="-1"/>
          <w:sz w:val="21"/>
        </w:rPr>
        <w:t>岁以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前者，均属于性早熟，所以答案</w:t>
      </w:r>
      <w:r>
        <w:rPr>
          <w:rFonts w:ascii="Times New Roman"/>
          <w:color w:val="000000"/>
          <w:spacing w:val="2"/>
          <w:sz w:val="21"/>
        </w:rPr>
        <w:t xml:space="preserve"> </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为正确答案。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406.(A1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下列选项，除了哪一项外均为性早熟的病因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肿瘤引起的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外源性性激素引起的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体制性真性性早熟，尚无特殊疗法，可用大剂量孕激素抑制促性激素的分泌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不完全性性早熟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食物引起的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哮喘未发之时，常怯寒自汗，容易感冒，发作前每有鼻塞流涕，其治法是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补肾纳气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补肺固卫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健脾化痰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温肺化痰，止咳平喘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回阳固脱，温肺平喘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哮喘发作，喘息喉鸣，痰多白沫，形寒无汗，四肢不温，面色晦滞带青，其治</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1"/>
          <w:sz w:val="21"/>
        </w:rPr>
        <w:t>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补肾纳气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补肺固卫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健脾化痰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温肺化痰，止咳平喘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回阳固脱，温肺平喘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90" o:spid="_x0000_s111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409.(A2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1"/>
          <w:sz w:val="21"/>
        </w:rPr>
        <w:t>岁。患维生素</w:t>
      </w:r>
      <w:r>
        <w:rPr>
          <w:rFonts w:ascii="Times New Roman"/>
          <w:color w:val="000000"/>
          <w:spacing w:val="5"/>
          <w:sz w:val="21"/>
        </w:rPr>
        <w:t xml:space="preserve"> </w:t>
      </w:r>
      <w:r>
        <w:rPr>
          <w:rFonts w:ascii="Calibri"/>
          <w:color w:val="000000"/>
          <w:spacing w:val="0"/>
          <w:sz w:val="21"/>
        </w:rPr>
        <w:t>D</w:t>
      </w:r>
      <w:r>
        <w:rPr>
          <w:rFonts w:ascii="Times New Roman"/>
          <w:color w:val="000000"/>
          <w:spacing w:val="-2"/>
          <w:sz w:val="21"/>
        </w:rPr>
        <w:t xml:space="preserve"> </w:t>
      </w:r>
      <w:r>
        <w:rPr>
          <w:rFonts w:ascii="OPCDKO+SimSun" w:hAnsi="OPCDKO+SimSun" w:cs="OPCDKO+SimSun"/>
          <w:color w:val="000000"/>
          <w:spacing w:val="0"/>
          <w:sz w:val="21"/>
        </w:rPr>
        <w:t>缺乏性佝偻病，夜啼不宁，多汗，惊惕不安，行走不</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稳，出牙延迟。舌淡，苔薄白，指纹淡。治疗应首选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补肾地黄丸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六味地黄丸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益脾镇惊散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资生健脾丸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解析：■脾虚气弱，故多汗，肝失阴血濡养，肝木偏旺，则夜啼不宁，肝主筋，肝气不足，</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则行走无力。体虚发育迟缓，渐次由脾及肾，故囟门迟闭，齿生亦晚，苔薄白，指纹淡均为</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脾虚肝旺之象。治疗应健脾平肝，应首选益脾镇惊散，故正确答案是选项</w:t>
      </w:r>
      <w:r>
        <w:rPr>
          <w:rFonts w:ascii="Times New Roman"/>
          <w:color w:val="000000"/>
          <w:spacing w:val="2"/>
          <w:sz w:val="21"/>
        </w:rPr>
        <w:t xml:space="preserve"> </w:t>
      </w:r>
      <w:r>
        <w:rPr>
          <w:rFonts w:ascii="Calibri"/>
          <w:color w:val="000000"/>
          <w:spacing w:val="-2"/>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410.(A2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某小儿，</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个月。足月顺产，母乳喂养，为预防佝偻病服用维生素</w:t>
      </w:r>
      <w:r>
        <w:rPr>
          <w:rFonts w:ascii="Times New Roman"/>
          <w:color w:val="000000"/>
          <w:spacing w:val="2"/>
          <w:sz w:val="21"/>
        </w:rPr>
        <w:t xml:space="preserve"> </w:t>
      </w:r>
      <w:r>
        <w:rPr>
          <w:rFonts w:ascii="Calibri"/>
          <w:color w:val="000000"/>
          <w:spacing w:val="0"/>
          <w:sz w:val="21"/>
        </w:rPr>
        <w:t>D</w:t>
      </w:r>
      <w:r>
        <w:rPr>
          <w:rFonts w:ascii="OPCDKO+SimSun" w:hAnsi="OPCDKO+SimSun" w:cs="OPCDKO+SimSun"/>
          <w:color w:val="000000"/>
          <w:spacing w:val="0"/>
          <w:sz w:val="21"/>
        </w:rPr>
        <w:t>，每日补</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充的合理剂量是</w:t>
      </w:r>
    </w:p>
    <w:p>
      <w:pPr>
        <w:spacing w:before="111" w:after="0" w:line="219" w:lineRule="exact"/>
        <w:ind w:left="0" w:right="0" w:firstLine="0"/>
        <w:jc w:val="left"/>
        <w:rPr>
          <w:rFonts w:ascii="Times New Roman"/>
          <w:color w:val="000000"/>
          <w:spacing w:val="0"/>
          <w:sz w:val="21"/>
        </w:rPr>
      </w:pPr>
      <w:r>
        <w:rPr>
          <w:rFonts w:ascii="Calibri"/>
          <w:color w:val="000000"/>
          <w:spacing w:val="0"/>
          <w:sz w:val="21"/>
        </w:rPr>
        <w:t>A.200U</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B.400U</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C.2000U</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D.5000U</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E.10000U</w:t>
      </w:r>
    </w:p>
    <w:p>
      <w:pPr>
        <w:spacing w:before="52"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解析：◎婴幼儿期应用维生素</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预防佝偻病。每天予维生素</w:t>
      </w:r>
      <w:r>
        <w:rPr>
          <w:rFonts w:ascii="Times New Roman"/>
          <w:color w:val="000000"/>
          <w:spacing w:val="2"/>
          <w:sz w:val="21"/>
        </w:rPr>
        <w:t xml:space="preserve"> </w:t>
      </w:r>
      <w:r>
        <w:rPr>
          <w:rFonts w:ascii="Calibri"/>
          <w:color w:val="000000"/>
          <w:spacing w:val="0"/>
          <w:sz w:val="21"/>
        </w:rPr>
        <w:t>D400</w:t>
      </w:r>
      <w:r>
        <w:rPr>
          <w:rFonts w:ascii="OPCDKO+SimSun" w:hAnsi="OPCDKO+SimSun" w:cs="OPCDKO+SimSun"/>
          <w:color w:val="000000"/>
          <w:spacing w:val="-1"/>
          <w:sz w:val="21"/>
        </w:rPr>
        <w:t>～</w:t>
      </w:r>
      <w:r>
        <w:rPr>
          <w:rFonts w:ascii="Calibri"/>
          <w:color w:val="000000"/>
          <w:spacing w:val="0"/>
          <w:sz w:val="21"/>
        </w:rPr>
        <w:t>800U</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411.(A2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w:t>
      </w:r>
      <w:r>
        <w:rPr>
          <w:rFonts w:ascii="Calibri"/>
          <w:color w:val="000000"/>
          <w:spacing w:val="0"/>
          <w:sz w:val="21"/>
        </w:rPr>
        <w:t>2</w:t>
      </w:r>
      <w:r>
        <w:rPr>
          <w:rFonts w:ascii="Times New Roman"/>
          <w:color w:val="000000"/>
          <w:spacing w:val="2"/>
          <w:sz w:val="21"/>
        </w:rPr>
        <w:t xml:space="preserve"> </w:t>
      </w:r>
      <w:r>
        <w:rPr>
          <w:rFonts w:ascii="OPCDKO+SimSun" w:hAnsi="OPCDKO+SimSun" w:cs="OPCDKO+SimSun"/>
          <w:color w:val="000000"/>
          <w:spacing w:val="0"/>
          <w:sz w:val="21"/>
        </w:rPr>
        <w:t>岁，发热</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OPCDKO+SimSun" w:hAnsi="OPCDKO+SimSun" w:cs="OPCDKO+SimSun"/>
          <w:color w:val="000000"/>
          <w:spacing w:val="0"/>
          <w:sz w:val="21"/>
        </w:rPr>
        <w:t>天，口腔、手足、四肢、臀部可见疱疹，疹色紫暗，疱液</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混浊，口臭流涎，小便黄，大便秘结，舌质红绛，苔黄厚腻，指纹紫。治疗首选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甘露消毒丹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清瘟败毒饮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凉营清气汤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清胃解毒汤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透疹凉解汤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4"/>
          <w:sz w:val="21"/>
        </w:rPr>
        <w:t>手足口病病儿，其疱疹紫暗稠密，痛痒剧烈伴高热不退，烦躁口渴，溲赤便秘，</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舌红绛，苔黄厚腻，脉滑数。治疗除清热解毒外，还应</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宣肺化湿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清胃化湿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泻脾化湿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凉营化湿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活血化湿</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1" o:spid="_x0000_s111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413.(A1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蛔虫病的发生，与下列哪项关系最为密切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饮食不洁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饮食不节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过食生冷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过食肥甘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素体脾虚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解析：◎蛔虫病的发生最为密切的是饮食不洁。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蛲虫病的预防措施不包括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在集体儿童机构，开展普查普；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进行卫生宣教工作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每年预防性口服灭虫药物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培养良好的卫生习惯。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集体儿童机构勤用湿扫法打扫室内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解析：■在集体儿童机构，开展普查普，进行卫生宣教工作，培养良好的卫生习惯，集体儿</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童机构勤用湿扫法打扫室内，家庭中所有患者应同时治疗。故本题选</w:t>
      </w:r>
      <w:r>
        <w:rPr>
          <w:rFonts w:ascii="Times New Roman"/>
          <w:color w:val="000000"/>
          <w:spacing w:val="2"/>
          <w:sz w:val="21"/>
        </w:rPr>
        <w:t xml:space="preserve"> </w:t>
      </w:r>
      <w:r>
        <w:rPr>
          <w:rFonts w:ascii="Calibri"/>
          <w:color w:val="000000"/>
          <w:spacing w:val="-2"/>
          <w:sz w:val="21"/>
        </w:rPr>
        <w:t>C</w:t>
      </w:r>
      <w:r>
        <w:rPr>
          <w:rFonts w:ascii="OPCDKO+SimSun" w:hAnsi="OPCDKO+SimSun" w:cs="OPCDKO+SimSun"/>
          <w:color w:val="000000"/>
          <w:spacing w:val="0"/>
          <w:sz w:val="21"/>
        </w:rPr>
        <w:t>。二、</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415.(A1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下列各项，不属心脏呼吸骤停临床表现的是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突然昏迷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忽然失语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心音消失或心跳过缓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大动脉搏动消失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瞳孔扩大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下列关于休克的叙述中，错误的是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失血性休克的治疗是扩容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感染性休克时可大剂量使用氢化考的松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失血性休克时，止血是不可忽视的主要手段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感染性休克时，应首先使用升压药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感染性休克时应恢复有效循环血量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患儿，</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3"/>
          <w:sz w:val="21"/>
        </w:rPr>
        <w:t>岁。高热持续</w:t>
      </w:r>
      <w:r>
        <w:rPr>
          <w:rFonts w:ascii="Times New Roman"/>
          <w:color w:val="000000"/>
          <w:spacing w:val="5"/>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3"/>
          <w:sz w:val="21"/>
        </w:rPr>
        <w:t>天，神昏谵语，突然颈项强直，两目上视，口吐白沫，</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手足抽动，四肢厥冷。其宜选方剂是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清营汤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清瘟败毒饮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镇惊丸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2" o:spid="_x0000_s111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患儿，</w:t>
      </w:r>
      <w:r>
        <w:rPr>
          <w:rFonts w:ascii="Calibri"/>
          <w:color w:val="000000"/>
          <w:spacing w:val="0"/>
          <w:sz w:val="21"/>
        </w:rPr>
        <w:t>5</w:t>
      </w:r>
      <w:r>
        <w:rPr>
          <w:rFonts w:ascii="Times New Roman"/>
          <w:color w:val="000000"/>
          <w:spacing w:val="2"/>
          <w:sz w:val="21"/>
        </w:rPr>
        <w:t xml:space="preserve"> </w:t>
      </w:r>
      <w:r>
        <w:rPr>
          <w:rFonts w:ascii="OPCDKO+SimSun" w:hAnsi="OPCDKO+SimSun" w:cs="OPCDKO+SimSun"/>
          <w:color w:val="000000"/>
          <w:spacing w:val="0"/>
          <w:sz w:val="21"/>
        </w:rPr>
        <w:t>岁。腹痛绵绵</w:t>
      </w:r>
      <w:r>
        <w:rPr>
          <w:rFonts w:ascii="Times New Roman"/>
          <w:color w:val="000000"/>
          <w:spacing w:val="-1"/>
          <w:sz w:val="21"/>
        </w:rPr>
        <w:t xml:space="preserve"> </w:t>
      </w:r>
      <w:r>
        <w:rPr>
          <w:rFonts w:ascii="Calibri"/>
          <w:color w:val="000000"/>
          <w:spacing w:val="0"/>
          <w:sz w:val="21"/>
        </w:rPr>
        <w:t>2</w:t>
      </w:r>
      <w:r>
        <w:rPr>
          <w:rFonts w:ascii="Times New Roman"/>
          <w:color w:val="000000"/>
          <w:spacing w:val="2"/>
          <w:sz w:val="21"/>
        </w:rPr>
        <w:t xml:space="preserve"> </w:t>
      </w:r>
      <w:r>
        <w:rPr>
          <w:rFonts w:ascii="OPCDKO+SimSun" w:hAnsi="OPCDKO+SimSun" w:cs="OPCDKO+SimSun"/>
          <w:color w:val="000000"/>
          <w:spacing w:val="0"/>
          <w:sz w:val="21"/>
        </w:rPr>
        <w:t>天，时作时止，痛时喜按，面白少华，神疲乏力，手</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足不温，食后腹胀，大便偏稀。唇舌较淡，脉沉。治疗应首选的方剂是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小建中汤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大承气汤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香砂平胃散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养脏散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督脉的主治是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肝、脾、肾病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目病、咽喉病、热病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后头、肩胛病，神志病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中风、昏迷、热病、头面病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前头、口齿、咽喉病，胃肠病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手三阳经主治相同的是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胸部病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咽喉病、热病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眼病、神志病、热病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前阴病、妇科病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神志病、脏腑病、妇科病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足三阳经主治相同的是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胸部病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咽喉病、热病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眼病、神志病、热病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前阴病、妇科病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神志病、脏腑病、妇科病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解析：◎手三阳经相同主治咽喉病、热病。足三阳经相同主治眼病、神志病、热病。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八会穴中的脉会是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血海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膈俞</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3" o:spid="_x0000_s111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1"/>
          <w:sz w:val="21"/>
        </w:rPr>
        <w:t>章门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根据子母补泻取穴法，心经实证应选用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太白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根据子母补泻取穴法，心包经虚证应选用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太白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足太阳膀胱经的合穴是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委中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委阳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合阳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小海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五行属水，又为合穴的是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侠溪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少府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中府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耻骨联合上缘至股骨内上髁上缘的骨度分寸是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A.13</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B.14</w:t>
      </w:r>
      <w:r>
        <w:rPr>
          <w:rFonts w:ascii="Times New Roman"/>
          <w:color w:val="000000"/>
          <w:spacing w:val="-1"/>
          <w:sz w:val="21"/>
        </w:rPr>
        <w:t xml:space="preserve"> </w:t>
      </w:r>
      <w:r>
        <w:rPr>
          <w:rFonts w:ascii="OPCDKO+SimSun" w:hAnsi="OPCDKO+SimSun" w:cs="OPCDKO+SimSun"/>
          <w:color w:val="000000"/>
          <w:spacing w:val="0"/>
          <w:sz w:val="21"/>
        </w:rPr>
        <w:t>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4" o:spid="_x0000_s112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C.16</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D.18</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E.19</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肩胛骨内缘</w:t>
      </w:r>
      <w:r>
        <w:rPr>
          <w:rFonts w:ascii="Calibri"/>
          <w:color w:val="000000"/>
          <w:spacing w:val="1"/>
          <w:sz w:val="21"/>
        </w:rPr>
        <w:t>(</w:t>
      </w:r>
      <w:r>
        <w:rPr>
          <w:rFonts w:ascii="OPCDKO+SimSun" w:hAnsi="OPCDKO+SimSun" w:cs="OPCDKO+SimSun"/>
          <w:color w:val="000000"/>
          <w:spacing w:val="0"/>
          <w:sz w:val="21"/>
        </w:rPr>
        <w:t>近脊柱侧</w:t>
      </w:r>
      <w:r>
        <w:rPr>
          <w:rFonts w:ascii="Calibri"/>
          <w:color w:val="000000"/>
          <w:spacing w:val="-1"/>
          <w:sz w:val="21"/>
        </w:rPr>
        <w:t>)</w:t>
      </w:r>
      <w:r>
        <w:rPr>
          <w:rFonts w:ascii="OPCDKO+SimSun" w:hAnsi="OPCDKO+SimSun" w:cs="OPCDKO+SimSun"/>
          <w:color w:val="000000"/>
          <w:spacing w:val="0"/>
          <w:sz w:val="21"/>
        </w:rPr>
        <w:t>至后正中线的骨度分寸是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C.5</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D.6</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E.8</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根据骨度分寸法，脐中至耻骨联合上缘是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B.7</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C.8</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D.9</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E.12</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解析：◎骨度分寸法，脐中至耻骨联合上缘是</w:t>
      </w:r>
      <w:r>
        <w:rPr>
          <w:rFonts w:ascii="Times New Roman"/>
          <w:color w:val="000000"/>
          <w:spacing w:val="2"/>
          <w:sz w:val="21"/>
        </w:rPr>
        <w:t xml:space="preserve"> </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1"/>
          <w:sz w:val="21"/>
        </w:rPr>
        <w:t>寸。</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眉间至后发际正中第</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OPCDKO+SimSun" w:hAnsi="OPCDKO+SimSun" w:cs="OPCDKO+SimSun"/>
          <w:color w:val="000000"/>
          <w:spacing w:val="0"/>
          <w:sz w:val="21"/>
        </w:rPr>
        <w:t>颈椎棘突下的骨度分寸是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B.13</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C.14</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D.16</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E.18</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解析：◎眉间至后发际正中第</w:t>
      </w:r>
      <w:r>
        <w:rPr>
          <w:rFonts w:ascii="Times New Roman"/>
          <w:color w:val="000000"/>
          <w:spacing w:val="-1"/>
          <w:sz w:val="21"/>
        </w:rPr>
        <w:t xml:space="preserve"> </w:t>
      </w:r>
      <w:r>
        <w:rPr>
          <w:rFonts w:ascii="Calibri"/>
          <w:color w:val="000000"/>
          <w:spacing w:val="0"/>
          <w:sz w:val="21"/>
        </w:rPr>
        <w:t>7</w:t>
      </w:r>
      <w:r>
        <w:rPr>
          <w:rFonts w:ascii="Times New Roman"/>
          <w:color w:val="000000"/>
          <w:spacing w:val="-1"/>
          <w:sz w:val="21"/>
        </w:rPr>
        <w:t xml:space="preserve"> </w:t>
      </w:r>
      <w:r>
        <w:rPr>
          <w:rFonts w:ascii="OPCDKO+SimSun" w:hAnsi="OPCDKO+SimSun" w:cs="OPCDKO+SimSun"/>
          <w:color w:val="000000"/>
          <w:spacing w:val="0"/>
          <w:sz w:val="21"/>
        </w:rPr>
        <w:t>颈椎棘突下的骨度分寸是</w:t>
      </w:r>
      <w:r>
        <w:rPr>
          <w:rFonts w:ascii="Times New Roman"/>
          <w:color w:val="000000"/>
          <w:spacing w:val="2"/>
          <w:sz w:val="21"/>
        </w:rPr>
        <w:t xml:space="preserve"> </w:t>
      </w:r>
      <w:r>
        <w:rPr>
          <w:rFonts w:ascii="Calibri"/>
          <w:color w:val="000000"/>
          <w:spacing w:val="-1"/>
          <w:sz w:val="21"/>
        </w:rPr>
        <w:t>18</w:t>
      </w:r>
      <w:r>
        <w:rPr>
          <w:rFonts w:ascii="Times New Roman"/>
          <w:color w:val="000000"/>
          <w:spacing w:val="0"/>
          <w:sz w:val="21"/>
        </w:rPr>
        <w:t xml:space="preserve"> </w:t>
      </w:r>
      <w:r>
        <w:rPr>
          <w:rFonts w:ascii="OPCDKO+SimSun" w:hAnsi="OPCDKO+SimSun" w:cs="OPCDKO+SimSun"/>
          <w:color w:val="000000"/>
          <w:spacing w:val="-1"/>
          <w:sz w:val="21"/>
        </w:rPr>
        <w:t>寸。</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431.(A1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在腕前区，桡骨茎突与舟状骨之间，拇长展肌腱尺侧凹陷中的穴位是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大陵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后溪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在手外侧，第</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掌骨桡侧中点赤白肉际处的穴位是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大陵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5" o:spid="_x0000_s112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后溪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治疗咽痛、掌中热首选的是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治疗齿痛、项强首选的是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肺的募穴所属的经脉是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肺经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任脉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脾经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肾经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手太阴肺经的终止穴是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少泽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少冲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至阴</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不属于尺泽穴主治病证的是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6" o:spid="_x0000_s112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咯血、咽痛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咳嗽、气喘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急性吐泻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中暑、小儿惊风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齿痛、口眼歪斜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手太阴肺经的起始穴是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迎香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肺俞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在肘横纹中，肱二头肌腱桡侧凹陷处的腧穴是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神门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少海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解析：◎尺泽穴位于肘横纹中，肱二头肌腱桡侧凹陷处。曲泽穴在肘微屈，肘横纹中，肱二</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头肌腱尺侧缘。神门在腕横纹尺侧端，尺侧腕屈肌腱桡侧缘。少海穴在屈肘时，肘横纹内侧</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端与肱骨内上髁连线中点。曲池在当屈肘成直角肘横纹外侧端与肱骨外上髁连线中点。二、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曲池穴主治的病证是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咳喘，口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咳嗽，无脉症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瘾疹，湿疹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无汗，多汗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惊悸，怔忡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太渊穴主治的病证是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咳喘，口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咳嗽，无脉症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瘾疹，湿疹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无汗，多汗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惊悸，怔忡</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97" o:spid="_x0000_s112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位于肘区，屈肘成直角，在尺泽与肱骨外上髁连线中点凹陷处的腧穴是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手三里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位于手指，食指末节桡侧，指甲根角侧上方</w:t>
      </w:r>
      <w:r>
        <w:rPr>
          <w:rFonts w:ascii="Times New Roman"/>
          <w:color w:val="000000"/>
          <w:spacing w:val="-1"/>
          <w:sz w:val="21"/>
        </w:rPr>
        <w:t xml:space="preserve"> </w:t>
      </w:r>
      <w:r>
        <w:rPr>
          <w:rFonts w:ascii="Calibri"/>
          <w:color w:val="000000"/>
          <w:spacing w:val="-1"/>
          <w:sz w:val="21"/>
        </w:rPr>
        <w:t>0.1</w:t>
      </w:r>
      <w:r>
        <w:rPr>
          <w:rFonts w:ascii="Times New Roman"/>
          <w:color w:val="000000"/>
          <w:spacing w:val="2"/>
          <w:sz w:val="21"/>
        </w:rPr>
        <w:t xml:space="preserve"> </w:t>
      </w:r>
      <w:r>
        <w:rPr>
          <w:rFonts w:ascii="OPCDKO+SimSun" w:hAnsi="OPCDKO+SimSun" w:cs="OPCDKO+SimSun"/>
          <w:color w:val="000000"/>
          <w:spacing w:val="0"/>
          <w:sz w:val="21"/>
        </w:rPr>
        <w:t>寸处的腧穴是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手三里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手阳明大肠经的原穴是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阳池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偏历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阳溪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手阳明大肠经的经穴是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阳池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偏历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阳溪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循行</w:t>
      </w:r>
      <w:r>
        <w:rPr>
          <w:rFonts w:ascii="Calibri"/>
          <w:color w:val="000000"/>
          <w:spacing w:val="0"/>
          <w:sz w:val="21"/>
        </w:rPr>
        <w:t>"</w:t>
      </w:r>
      <w:r>
        <w:rPr>
          <w:rFonts w:ascii="OPCDKO+SimSun" w:hAnsi="OPCDKO+SimSun" w:cs="OPCDKO+SimSun"/>
          <w:color w:val="000000"/>
          <w:spacing w:val="0"/>
          <w:sz w:val="21"/>
        </w:rPr>
        <w:t>入下齿中</w:t>
      </w:r>
      <w:r>
        <w:rPr>
          <w:rFonts w:ascii="Calibri"/>
          <w:color w:val="000000"/>
          <w:spacing w:val="0"/>
          <w:sz w:val="21"/>
        </w:rPr>
        <w:t>"</w:t>
      </w:r>
      <w:r>
        <w:rPr>
          <w:rFonts w:ascii="OPCDKO+SimSun" w:hAnsi="OPCDKO+SimSun" w:cs="OPCDKO+SimSun"/>
          <w:color w:val="000000"/>
          <w:spacing w:val="0"/>
          <w:sz w:val="21"/>
        </w:rPr>
        <w:t>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脾经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肝经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8" o:spid="_x0000_s112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下列腧穴中，可以治疗胆道蛔虫症的是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商阳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手三里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迎香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应注意避开血管针刺的是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血海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449.(A1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手太阴肺经与手阳明大肠经的循行交接部位是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拇指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食指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中指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无名指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小指</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下列腧穴中，治疗高血压首选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中渚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经脉循行中，不与目内眦或目外眦发生联系的是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手少阳三焦经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足阳明胃经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99" o:spid="_x0000_s112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下列各项中，不正确的是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肩髎属于手少阳三焦经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养老属于手太阳小肠经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肩髃属于手阳明大肠经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支沟属于手太阳小肠经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后溪属于手太阳小肠经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位于肘横纹中，肱二头肌腱桡侧缘的腧穴是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神门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下列各项中，不属于手阳明大肠经腧穴的主治病证的是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热病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神志病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皮肤病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胸胁病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头面五官疾患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下列腧穴中，治疗头项强痛应首选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鱼际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下列腧穴中，治疗高血压首选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曲池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0" o:spid="_x0000_s11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1"/>
          <w:sz w:val="21"/>
        </w:rPr>
        <w:t>中渚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少海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解析：◎曲池主治手臂痹痛、上肢不遂等上肢病证；热病；高血压；癫狂；腹痛、吐泻等肠</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胃病证；咽喉肿痛、齿痛等五官疼痛；瘾疹、湿疹、瘰疬等皮、外科病证。二、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位于小腿内侧，内踝尖上</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寸，胫骨内侧缘后际的腧穴是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血海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公孙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位于股前区，髌底内侧端上</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寸，股内侧肌隆起处的腧穴是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血海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公孙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善治水湿病证的腧穴是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隐白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公孙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善治慢性出血证的腧穴是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隐白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公孙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常用公孙穴治疗的是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乳痈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1" o:spid="_x0000_s11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逆气里急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瘾疹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四肢疼痛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全身疼痛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常用血海穴治疗的是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乳痈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逆气里急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瘾疹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四肢疼痛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全身疼痛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位于小腿内侧，胫骨内侧髁下缘与胫骨内侧缘之间的凹陷中的腧穴是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复溜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在足趾，大趾末节内侧，趾甲根角侧后方</w:t>
      </w:r>
      <w:r>
        <w:rPr>
          <w:rFonts w:ascii="Times New Roman"/>
          <w:color w:val="000000"/>
          <w:spacing w:val="2"/>
          <w:sz w:val="21"/>
        </w:rPr>
        <w:t xml:space="preserve"> </w:t>
      </w:r>
      <w:r>
        <w:rPr>
          <w:rFonts w:ascii="Calibri"/>
          <w:color w:val="000000"/>
          <w:spacing w:val="-1"/>
          <w:sz w:val="21"/>
        </w:rPr>
        <w:t>0.1</w:t>
      </w:r>
      <w:r>
        <w:rPr>
          <w:rFonts w:ascii="Times New Roman"/>
          <w:color w:val="000000"/>
          <w:spacing w:val="2"/>
          <w:sz w:val="21"/>
        </w:rPr>
        <w:t xml:space="preserve"> </w:t>
      </w:r>
      <w:r>
        <w:rPr>
          <w:rFonts w:ascii="OPCDKO+SimSun" w:hAnsi="OPCDKO+SimSun" w:cs="OPCDKO+SimSun"/>
          <w:color w:val="000000"/>
          <w:spacing w:val="0"/>
          <w:sz w:val="21"/>
        </w:rPr>
        <w:t>寸的穴位是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隐白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大敦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至阴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足临泣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善于治疗呃逆的腧穴是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攒竹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承山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照海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起于目内眦的经脉是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2" o:spid="_x0000_s11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足太阳膀胱经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起于目锐眦的经脉是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足太阳膀胱经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心俞穴的定位是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胸椎棘突下，后正中线旁开</w:t>
      </w:r>
      <w:r>
        <w:rPr>
          <w:rFonts w:ascii="Times New Roman"/>
          <w:color w:val="000000"/>
          <w:spacing w:val="2"/>
          <w:sz w:val="21"/>
        </w:rPr>
        <w:t xml:space="preserve"> </w:t>
      </w:r>
      <w:r>
        <w:rPr>
          <w:rFonts w:ascii="Calibri"/>
          <w:color w:val="000000"/>
          <w:spacing w:val="-1"/>
          <w:sz w:val="21"/>
        </w:rPr>
        <w:t>1.5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在脊柱区，第</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0"/>
          <w:sz w:val="21"/>
        </w:rPr>
        <w:t>胸椎棘突下，后正中线旁开</w:t>
      </w:r>
      <w:r>
        <w:rPr>
          <w:rFonts w:ascii="Times New Roman"/>
          <w:color w:val="000000"/>
          <w:spacing w:val="4"/>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OPCDKO+SimSun" w:hAnsi="OPCDKO+SimSun" w:cs="OPCDKO+SimSun"/>
          <w:color w:val="000000"/>
          <w:spacing w:val="0"/>
          <w:sz w:val="21"/>
        </w:rPr>
        <w:t>胸椎棘突下，后正中线旁开</w:t>
      </w:r>
      <w:r>
        <w:rPr>
          <w:rFonts w:ascii="Times New Roman"/>
          <w:color w:val="000000"/>
          <w:spacing w:val="-1"/>
          <w:sz w:val="21"/>
        </w:rPr>
        <w:t xml:space="preserve"> </w:t>
      </w:r>
      <w:r>
        <w:rPr>
          <w:rFonts w:ascii="Calibri"/>
          <w:color w:val="000000"/>
          <w:spacing w:val="-1"/>
          <w:sz w:val="21"/>
        </w:rPr>
        <w:t>1.5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在脊柱区，第</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OPCDKO+SimSun" w:hAnsi="OPCDKO+SimSun" w:cs="OPCDKO+SimSun"/>
          <w:color w:val="000000"/>
          <w:spacing w:val="0"/>
          <w:sz w:val="21"/>
        </w:rPr>
        <w:t>胸椎棘突下，后正中线旁开</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9</w:t>
      </w:r>
      <w:r>
        <w:rPr>
          <w:rFonts w:ascii="Times New Roman"/>
          <w:color w:val="000000"/>
          <w:spacing w:val="-3"/>
          <w:sz w:val="21"/>
        </w:rPr>
        <w:t xml:space="preserve"> </w:t>
      </w:r>
      <w:r>
        <w:rPr>
          <w:rFonts w:ascii="OPCDKO+SimSun" w:hAnsi="OPCDKO+SimSun" w:cs="OPCDKO+SimSun"/>
          <w:color w:val="000000"/>
          <w:spacing w:val="0"/>
          <w:sz w:val="21"/>
        </w:rPr>
        <w:t>胸椎棘突下，后正中线旁开</w:t>
      </w:r>
      <w:r>
        <w:rPr>
          <w:rFonts w:ascii="Times New Roman"/>
          <w:color w:val="000000"/>
          <w:spacing w:val="4"/>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肝俞穴的定位是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胸椎棘突下，后正中线旁开</w:t>
      </w:r>
      <w:r>
        <w:rPr>
          <w:rFonts w:ascii="Times New Roman"/>
          <w:color w:val="000000"/>
          <w:spacing w:val="2"/>
          <w:sz w:val="21"/>
        </w:rPr>
        <w:t xml:space="preserve"> </w:t>
      </w:r>
      <w:r>
        <w:rPr>
          <w:rFonts w:ascii="Calibri"/>
          <w:color w:val="000000"/>
          <w:spacing w:val="-1"/>
          <w:sz w:val="21"/>
        </w:rPr>
        <w:t>1.5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在脊柱区，第</w:t>
      </w:r>
      <w:r>
        <w:rPr>
          <w:rFonts w:ascii="Times New Roman"/>
          <w:color w:val="000000"/>
          <w:spacing w:val="-1"/>
          <w:sz w:val="21"/>
        </w:rPr>
        <w:t xml:space="preserve"> </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0"/>
          <w:sz w:val="21"/>
        </w:rPr>
        <w:t>胸椎棘突下，后正中线旁开</w:t>
      </w:r>
      <w:r>
        <w:rPr>
          <w:rFonts w:ascii="Times New Roman"/>
          <w:color w:val="000000"/>
          <w:spacing w:val="4"/>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OPCDKO+SimSun" w:hAnsi="OPCDKO+SimSun" w:cs="OPCDKO+SimSun"/>
          <w:color w:val="000000"/>
          <w:spacing w:val="0"/>
          <w:sz w:val="21"/>
        </w:rPr>
        <w:t>胸椎棘突下，后正中线旁开</w:t>
      </w:r>
      <w:r>
        <w:rPr>
          <w:rFonts w:ascii="Times New Roman"/>
          <w:color w:val="000000"/>
          <w:spacing w:val="-1"/>
          <w:sz w:val="21"/>
        </w:rPr>
        <w:t xml:space="preserve"> </w:t>
      </w:r>
      <w:r>
        <w:rPr>
          <w:rFonts w:ascii="Calibri"/>
          <w:color w:val="000000"/>
          <w:spacing w:val="-1"/>
          <w:sz w:val="21"/>
        </w:rPr>
        <w:t>1.5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在脊柱区，第</w:t>
      </w:r>
      <w:r>
        <w:rPr>
          <w:rFonts w:ascii="Times New Roman"/>
          <w:color w:val="000000"/>
          <w:spacing w:val="-1"/>
          <w:sz w:val="21"/>
        </w:rPr>
        <w:t xml:space="preserve"> </w:t>
      </w:r>
      <w:r>
        <w:rPr>
          <w:rFonts w:ascii="Calibri"/>
          <w:color w:val="000000"/>
          <w:spacing w:val="0"/>
          <w:sz w:val="21"/>
        </w:rPr>
        <w:t>7</w:t>
      </w:r>
      <w:r>
        <w:rPr>
          <w:rFonts w:ascii="Times New Roman"/>
          <w:color w:val="000000"/>
          <w:spacing w:val="2"/>
          <w:sz w:val="21"/>
        </w:rPr>
        <w:t xml:space="preserve"> </w:t>
      </w:r>
      <w:r>
        <w:rPr>
          <w:rFonts w:ascii="OPCDKO+SimSun" w:hAnsi="OPCDKO+SimSun" w:cs="OPCDKO+SimSun"/>
          <w:color w:val="000000"/>
          <w:spacing w:val="0"/>
          <w:sz w:val="21"/>
        </w:rPr>
        <w:t>胸椎棘突下，后正中线旁开</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在脊柱区，第</w:t>
      </w:r>
      <w:r>
        <w:rPr>
          <w:rFonts w:ascii="Times New Roman"/>
          <w:color w:val="000000"/>
          <w:spacing w:val="2"/>
          <w:sz w:val="21"/>
        </w:rPr>
        <w:t xml:space="preserve"> </w:t>
      </w:r>
      <w:r>
        <w:rPr>
          <w:rFonts w:ascii="Calibri"/>
          <w:color w:val="000000"/>
          <w:spacing w:val="0"/>
          <w:sz w:val="21"/>
        </w:rPr>
        <w:t>9</w:t>
      </w:r>
      <w:r>
        <w:rPr>
          <w:rFonts w:ascii="Times New Roman"/>
          <w:color w:val="000000"/>
          <w:spacing w:val="-3"/>
          <w:sz w:val="21"/>
        </w:rPr>
        <w:t xml:space="preserve"> </w:t>
      </w:r>
      <w:r>
        <w:rPr>
          <w:rFonts w:ascii="OPCDKO+SimSun" w:hAnsi="OPCDKO+SimSun" w:cs="OPCDKO+SimSun"/>
          <w:color w:val="000000"/>
          <w:spacing w:val="0"/>
          <w:sz w:val="21"/>
        </w:rPr>
        <w:t>胸椎棘突下，后正中线旁开</w:t>
      </w:r>
      <w:r>
        <w:rPr>
          <w:rFonts w:ascii="Times New Roman"/>
          <w:color w:val="000000"/>
          <w:spacing w:val="4"/>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次髎穴的主治病证是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滞产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痛经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呃逆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便秘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3" o:spid="_x0000_s11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471.(A1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委中穴的主治病证是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滞产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痛经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呃逆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便秘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解析：◎次髎穴主治</w:t>
      </w:r>
      <w:r>
        <w:rPr>
          <w:rFonts w:ascii="Calibri"/>
          <w:color w:val="000000"/>
          <w:spacing w:val="-1"/>
          <w:sz w:val="21"/>
        </w:rPr>
        <w:t>:</w:t>
      </w:r>
      <w:r>
        <w:rPr>
          <w:rFonts w:ascii="OPCDKO+SimSun" w:hAnsi="OPCDKO+SimSun" w:cs="OPCDKO+SimSun"/>
          <w:color w:val="000000"/>
          <w:spacing w:val="-1"/>
          <w:sz w:val="21"/>
        </w:rPr>
        <w:t>①月经不调、痛经、带下等妇科病症；②小便不利；③遗精；④疝气；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⑤腰骶痛，下肢痿痹。委中穴主治</w:t>
      </w:r>
      <w:r>
        <w:rPr>
          <w:rFonts w:ascii="Calibri"/>
          <w:color w:val="000000"/>
          <w:spacing w:val="1"/>
          <w:sz w:val="21"/>
        </w:rPr>
        <w:t>:</w:t>
      </w:r>
      <w:r>
        <w:rPr>
          <w:rFonts w:ascii="OPCDKO+SimSun" w:hAnsi="OPCDKO+SimSun" w:cs="OPCDKO+SimSun"/>
          <w:color w:val="000000"/>
          <w:spacing w:val="0"/>
          <w:sz w:val="21"/>
        </w:rPr>
        <w:t>①腰背痛、下肢痿痹等腰及下肢病证；②腹痛，急性吐</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泻；③小便不利，遗尿；④丹毒。</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下列腧穴中，常用于治疗呃逆的是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睛明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攒竹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下关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颊车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印堂</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下列有关睛明穴针刺操作的叙述，不正确的是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遇到阻力时，可继续进针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不捻转，不提插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出针后按压针孔片刻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针具宜细，消毒宜严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禁灸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常用于治疗皮肤瘙痒等皮肤病证的腧穴是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心俞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肝俞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脾俞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膈俞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治疗急性吐泻有速效的腧穴是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委中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承山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昆仑</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4" o:spid="_x0000_s11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循行至头顶并入络脑的经脉是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足厥阴肝经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足太阳膀胱经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手少阳三焦经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下列经脉中，腧穴数最多的是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足太阳膀胱经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与腰阳关穴在同一水平线上的腧穴是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大肠俞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肝俞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膈俞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肾俞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通里穴位于前臂前区，尺侧腕屈肌腱桡侧缘，腕掌侧远端横纹上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E.1</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内关穴位于前臂前区，掌长肌腱与桡侧腕屈肌腱之间，腕掌侧远端横纹上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A.5</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B.4</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D.2</w:t>
      </w:r>
      <w:r>
        <w:rPr>
          <w:rFonts w:ascii="Times New Roman"/>
          <w:color w:val="000000"/>
          <w:spacing w:val="2"/>
          <w:sz w:val="21"/>
        </w:rPr>
        <w:t xml:space="preserve"> </w:t>
      </w:r>
      <w:r>
        <w:rPr>
          <w:rFonts w:ascii="OPCDKO+SimSun" w:hAnsi="OPCDKO+SimSun" w:cs="OPCDKO+SimSun"/>
          <w:color w:val="000000"/>
          <w:spacing w:val="0"/>
          <w:sz w:val="21"/>
        </w:rPr>
        <w:t>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5" o:spid="_x0000_s11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E.1</w:t>
      </w:r>
      <w:r>
        <w:rPr>
          <w:rFonts w:ascii="Times New Roman"/>
          <w:color w:val="000000"/>
          <w:spacing w:val="3"/>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善于治疗心痛、烦闷、口疮、口臭的腧穴是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劳宫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间使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善于治疗胃痛、呕血、呕吐、暑热病的腧穴是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劳宫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间使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用于治疗心痛、心悸、呕血、咯血、疔疮的腧穴是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内关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孔最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间使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郄门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在肘前区，肘横纹上，肱二头肌腱的尺侧缘凹陷中的腧穴是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少海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照海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曲泽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曲池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尺泽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除心、心包、胸、神志病外，手厥阴经腧穴还可用于治疗的病证是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胃病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肝病</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6" o:spid="_x0000_s11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1"/>
          <w:sz w:val="21"/>
        </w:rPr>
        <w:t>胆病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脾病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下列不属于曲泽穴主治病证的是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心痛、善惊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胃痛、呕血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咳嗽、胸满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暑热病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肘臂挛痛</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位于上腹部，脐中上</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0"/>
          <w:sz w:val="21"/>
        </w:rPr>
        <w:t>寸，前正中线上的腧穴是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中脘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位于下腹部，脐中下</w:t>
      </w:r>
      <w:r>
        <w:rPr>
          <w:rFonts w:ascii="Times New Roman"/>
          <w:color w:val="000000"/>
          <w:spacing w:val="-1"/>
          <w:sz w:val="21"/>
        </w:rPr>
        <w:t xml:space="preserve"> </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0"/>
          <w:sz w:val="21"/>
        </w:rPr>
        <w:t>寸，前正中线上的腧穴是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中脘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善于治疗形体赢瘦、脏气衰惫、乏力等气虚病证的腧穴是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善于治疗遗尿、小便不利、癃闭等泌尿系病证的腧穴是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阴陵泉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膻中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7" o:spid="_x0000_s11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善于治疗气虚病证的腧穴是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肾俞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善于治疗阳虚病证的腧穴是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关元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肾俞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气海穴的定位是在下腹部，前正中线上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脐中下</w:t>
      </w:r>
      <w:r>
        <w:rPr>
          <w:rFonts w:ascii="Times New Roman"/>
          <w:color w:val="000000"/>
          <w:spacing w:val="-1"/>
          <w:sz w:val="21"/>
        </w:rPr>
        <w:t xml:space="preserve"> </w:t>
      </w:r>
      <w:r>
        <w:rPr>
          <w:rFonts w:ascii="Calibri"/>
          <w:color w:val="000000"/>
          <w:spacing w:val="-1"/>
          <w:sz w:val="21"/>
        </w:rPr>
        <w:t>0.5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脐中下</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脐中下</w:t>
      </w:r>
      <w:r>
        <w:rPr>
          <w:rFonts w:ascii="Times New Roman"/>
          <w:color w:val="000000"/>
          <w:spacing w:val="2"/>
          <w:sz w:val="21"/>
        </w:rPr>
        <w:t xml:space="preserve"> </w:t>
      </w:r>
      <w:r>
        <w:rPr>
          <w:rFonts w:ascii="Calibri"/>
          <w:color w:val="000000"/>
          <w:spacing w:val="-1"/>
          <w:sz w:val="21"/>
        </w:rPr>
        <w:t>1.5</w:t>
      </w:r>
      <w:r>
        <w:rPr>
          <w:rFonts w:ascii="Times New Roman"/>
          <w:color w:val="000000"/>
          <w:spacing w:val="0"/>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脐中下</w:t>
      </w:r>
      <w:r>
        <w:rPr>
          <w:rFonts w:ascii="Times New Roman"/>
          <w:color w:val="000000"/>
          <w:spacing w:val="-1"/>
          <w:sz w:val="21"/>
        </w:rPr>
        <w:t xml:space="preserve"> </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脐中下</w:t>
      </w:r>
      <w:r>
        <w:rPr>
          <w:rFonts w:ascii="Times New Roman"/>
          <w:color w:val="000000"/>
          <w:spacing w:val="-1"/>
          <w:sz w:val="21"/>
        </w:rPr>
        <w:t xml:space="preserve"> </w:t>
      </w:r>
      <w:r>
        <w:rPr>
          <w:rFonts w:ascii="Calibri"/>
          <w:color w:val="000000"/>
          <w:spacing w:val="-1"/>
          <w:sz w:val="21"/>
        </w:rPr>
        <w:t>2.5</w:t>
      </w:r>
      <w:r>
        <w:rPr>
          <w:rFonts w:ascii="Times New Roman"/>
          <w:color w:val="000000"/>
          <w:spacing w:val="2"/>
          <w:sz w:val="21"/>
        </w:rPr>
        <w:t xml:space="preserve"> </w:t>
      </w:r>
      <w:r>
        <w:rPr>
          <w:rFonts w:ascii="OPCDKO+SimSun" w:hAnsi="OPCDKO+SimSun" w:cs="OPCDKO+SimSun"/>
          <w:color w:val="000000"/>
          <w:spacing w:val="0"/>
          <w:sz w:val="21"/>
        </w:rPr>
        <w:t>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下列腧穴中，不属于任脉的是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廉泉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水沟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承浆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膻中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位于面部，颏唇沟的正中凹陷处的腧穴是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承浆</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8" o:spid="_x0000_s11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1"/>
          <w:sz w:val="21"/>
        </w:rPr>
        <w:t>迎香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廉泉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地仓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牵正</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不属于神阙穴主治病证的是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虚脱、中风脱证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便秘、脱肛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水肿、小便不利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身体虚弱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食谷不化</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下列各组腧穴中，相距</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寸的是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中极、关元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气海、关元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气海、神阙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列缺、太渊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曲池、手三里</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对横纹肌有良好的刺激收缩作用的是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疏密波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断续波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锯齿波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密波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疏波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499.(A1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能促进气血循环，消除炎性水肿的是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疏密波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断续波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锯齿波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密波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疏波</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三棱针刺络法常取的腧穴是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9" o:spid="_x0000_s11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十宣、井穴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曲泽、委中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肺俞、胃俞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合谷、太冲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列缺、照海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三棱针点刺法常取的腧穴是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十宣、井穴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曲泽、委中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肺俞、胃俞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合谷、太冲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列缺、照海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下列各项中，不属于三棱针操作方法的是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点刺法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散刺法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透刺法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刺络法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挑刺法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电针取穴应选用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身体左右两侧腧穴组成</w:t>
      </w:r>
      <w:r>
        <w:rPr>
          <w:rFonts w:ascii="Times New Roman"/>
          <w:color w:val="000000"/>
          <w:spacing w:val="2"/>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对，选</w:t>
      </w:r>
      <w:r>
        <w:rPr>
          <w:rFonts w:ascii="Times New Roman"/>
          <w:color w:val="000000"/>
          <w:spacing w:val="-1"/>
          <w:sz w:val="21"/>
        </w:rPr>
        <w:t xml:space="preserve"> </w:t>
      </w:r>
      <w:r>
        <w:rPr>
          <w:rFonts w:ascii="Calibri"/>
          <w:color w:val="000000"/>
          <w:spacing w:val="2"/>
          <w:sz w:val="21"/>
        </w:rPr>
        <w:t>1</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2"/>
          <w:sz w:val="21"/>
        </w:rPr>
        <w:t xml:space="preserve"> </w:t>
      </w:r>
      <w:r>
        <w:rPr>
          <w:rFonts w:ascii="OPCDKO+SimSun" w:hAnsi="OPCDKO+SimSun" w:cs="OPCDKO+SimSun"/>
          <w:color w:val="000000"/>
          <w:spacing w:val="0"/>
          <w:sz w:val="21"/>
        </w:rPr>
        <w:t>对穴位为宜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身体左右两侧腧穴组成</w:t>
      </w:r>
      <w:r>
        <w:rPr>
          <w:rFonts w:ascii="Times New Roman"/>
          <w:color w:val="000000"/>
          <w:spacing w:val="-1"/>
          <w:sz w:val="21"/>
        </w:rPr>
        <w:t xml:space="preserve"> </w:t>
      </w:r>
      <w:r>
        <w:rPr>
          <w:rFonts w:ascii="Calibri"/>
          <w:color w:val="000000"/>
          <w:spacing w:val="0"/>
          <w:sz w:val="21"/>
        </w:rPr>
        <w:t>1</w:t>
      </w:r>
      <w:r>
        <w:rPr>
          <w:rFonts w:ascii="Times New Roman"/>
          <w:color w:val="000000"/>
          <w:spacing w:val="-1"/>
          <w:sz w:val="21"/>
        </w:rPr>
        <w:t xml:space="preserve"> </w:t>
      </w:r>
      <w:r>
        <w:rPr>
          <w:rFonts w:ascii="OPCDKO+SimSun" w:hAnsi="OPCDKO+SimSun" w:cs="OPCDKO+SimSun"/>
          <w:color w:val="000000"/>
          <w:spacing w:val="0"/>
          <w:sz w:val="21"/>
        </w:rPr>
        <w:t>对，选</w:t>
      </w:r>
      <w:r>
        <w:rPr>
          <w:rFonts w:ascii="Times New Roman"/>
          <w:color w:val="000000"/>
          <w:spacing w:val="2"/>
          <w:sz w:val="21"/>
        </w:rPr>
        <w:t xml:space="preserve"> </w:t>
      </w:r>
      <w:r>
        <w:rPr>
          <w:rFonts w:ascii="Calibri"/>
          <w:color w:val="000000"/>
          <w:spacing w:val="-1"/>
          <w:sz w:val="21"/>
        </w:rPr>
        <w:t>5</w:t>
      </w:r>
      <w:r>
        <w:rPr>
          <w:rFonts w:ascii="OPCDKO+SimSun" w:hAnsi="OPCDKO+SimSun" w:cs="OPCDKO+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0"/>
          <w:sz w:val="21"/>
        </w:rPr>
        <w:t>对穴位为宜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身体同侧腧穴组成</w:t>
      </w:r>
      <w:r>
        <w:rPr>
          <w:rFonts w:ascii="Times New Roman"/>
          <w:color w:val="000000"/>
          <w:spacing w:val="2"/>
          <w:sz w:val="21"/>
        </w:rPr>
        <w:t xml:space="preserve"> </w:t>
      </w:r>
      <w:r>
        <w:rPr>
          <w:rFonts w:ascii="Calibri"/>
          <w:color w:val="000000"/>
          <w:spacing w:val="0"/>
          <w:sz w:val="21"/>
        </w:rPr>
        <w:t>1</w:t>
      </w:r>
      <w:r>
        <w:rPr>
          <w:rFonts w:ascii="Times New Roman"/>
          <w:color w:val="000000"/>
          <w:spacing w:val="2"/>
          <w:sz w:val="21"/>
        </w:rPr>
        <w:t xml:space="preserve"> </w:t>
      </w:r>
      <w:r>
        <w:rPr>
          <w:rFonts w:ascii="OPCDKO+SimSun" w:hAnsi="OPCDKO+SimSun" w:cs="OPCDKO+SimSun"/>
          <w:color w:val="000000"/>
          <w:spacing w:val="0"/>
          <w:sz w:val="21"/>
        </w:rPr>
        <w:t>对，选</w:t>
      </w:r>
      <w:r>
        <w:rPr>
          <w:rFonts w:ascii="Times New Roman"/>
          <w:color w:val="000000"/>
          <w:spacing w:val="-1"/>
          <w:sz w:val="21"/>
        </w:rPr>
        <w:t xml:space="preserve"> </w:t>
      </w:r>
      <w:r>
        <w:rPr>
          <w:rFonts w:ascii="Calibri"/>
          <w:color w:val="000000"/>
          <w:spacing w:val="-1"/>
          <w:sz w:val="21"/>
        </w:rPr>
        <w:t>1</w:t>
      </w:r>
      <w:r>
        <w:rPr>
          <w:rFonts w:ascii="OPCDKO+SimSun" w:hAnsi="OPCDKO+SimSun" w:cs="OPCDKO+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对穴位为宜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身体同侧腧穴组成</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OPCDKO+SimSun" w:hAnsi="OPCDKO+SimSun" w:cs="OPCDKO+SimSun"/>
          <w:color w:val="000000"/>
          <w:spacing w:val="0"/>
          <w:sz w:val="21"/>
        </w:rPr>
        <w:t>对，选</w:t>
      </w:r>
      <w:r>
        <w:rPr>
          <w:rFonts w:ascii="Times New Roman"/>
          <w:color w:val="000000"/>
          <w:spacing w:val="-1"/>
          <w:sz w:val="21"/>
        </w:rPr>
        <w:t xml:space="preserve"> </w:t>
      </w:r>
      <w:r>
        <w:rPr>
          <w:rFonts w:ascii="Calibri"/>
          <w:color w:val="000000"/>
          <w:spacing w:val="-1"/>
          <w:sz w:val="21"/>
        </w:rPr>
        <w:t>5</w:t>
      </w:r>
      <w:r>
        <w:rPr>
          <w:rFonts w:ascii="OPCDKO+SimSun" w:hAnsi="OPCDKO+SimSun" w:cs="OPCDKO+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0"/>
          <w:sz w:val="21"/>
        </w:rPr>
        <w:t>对穴位为宜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根据病情选择腧穴，不拘左右，穴数不限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三棱针散刺法治疗的病证是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昏厥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中暑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发热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局限性顽癣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急性吐泻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0" o:spid="_x0000_s11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505.(A2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患者微恶风寒，发热重，浊涕，痰稠或黄，咽喉肿痛，苔薄黄，脉浮数。治疗</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取大椎穴，宜采用的刺灸法是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刺络拔罐法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毫针捻转补法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毫针提插补法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毫针平补平泻法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温针灸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506.(A2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患者腰部冷痛重着，拘挛不可俯仰，舌淡，苔白，脉紧，针灸治疗除阿是穴、</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大肠俞、委中外，还应选取</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膈俞、次髎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命门、腰阳关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肾俞、足三里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肾俞、太溪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悬钟、申脉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507.(A2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患者大便排出困难，腹中冷痛，面色白，畏寒喜暖，小便清长，舌淡苔白，脉</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沉迟。治疗除主穴外，还应加用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合谷、内庭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太冲、中脘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脾俞、气海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神阙、关元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足三里、气海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患者胃脘疼痛，或隐痛或胀痛或刺痛，针灸治疗应取的腧穴是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胃俞、脾俞、太冲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期门、阳陵泉、中脘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三阴交、膈俞、中脘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足三里、内关、中脘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合谷、太冲、中脘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遗尿肾气不足者，宜加用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肾俞、命门、太溪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行间、阳陵泉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四神聪、列缺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肺俞、气海、足三里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1" o:spid="_x0000_s11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百会、命门、阴陵泉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针灸治疗气血虚弱痛经，宜加用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太溪、肾俞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阴陵泉、外关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太冲、血海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气海、脾俞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关元、归来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针灸治疗肾气亏损痛经，宜加用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太溪、肾俞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阴陵泉、外关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太冲、血海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气海、脾俞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关元、归来</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漏肩风肩后部压痛明显者，应配用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后溪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漏肩风肩外侧压痛明显者，应配用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外关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后溪</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与漏肩风相关的经脉是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手三阳、足太阳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手三阴、手太阳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手三阳、手太阴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2" o:spid="_x0000_s11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手三阴、足少阳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手三阴、足阳明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治疗耳鸣的处方中，属于同名经配穴的是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翳风、中渚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听宫、中渚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行间、丘墟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中渚、侠溪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外关、合谷</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治疗咽喉肿痛肺胃热盛者，应主选的是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中渚、风池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风池、外关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太渊、曲池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列缺、照海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内庭、鱼际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与上牙痛关系最密切的经脉是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手少阳三焦经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治疗耳鸣实证，应主选的是听会、翳风以及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合谷、风池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百会、风池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太溪、肾俞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中渚、侠溪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太冲、阳陵泉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治疗肾绞痛的主穴，除肾俞、关元外，还包括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膀胱俞、阴陵泉、委阳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膀胱俞、三阴交、阴陵泉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3" o:spid="_x0000_s11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三焦俞、三阴交、阳陵泉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三焦俞、三阴交、阴陵泉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三焦俞、阴陵泉、委中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治疗肾绞痛，主穴除肾俞、中极外，还包括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膀胱俞、阴陵泉、委阳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三焦俞、三阴交、委阳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三焦俞、三阴交、阳陵泉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膀胱俞、三阴交、阴陵泉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三焦俞、阴陵泉、委中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有关针灸治疗胆道蛔虫症，叙述不正确的是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治疗以足少阳经穴、胆的俞募穴为主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毫针刺，用泻法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可以选用针刺迎香透四白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耳针治疗可取肝、胰胆、交感、神门、耳迷根等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胆囊穴只用于治疗胆囊炎不用于治疗胆道蛔虫症</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522.(A2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5"/>
          <w:sz w:val="21"/>
        </w:rPr>
        <w:t>患者，男，</w:t>
      </w:r>
      <w:r>
        <w:rPr>
          <w:rFonts w:ascii="Calibri"/>
          <w:color w:val="000000"/>
          <w:spacing w:val="-1"/>
          <w:sz w:val="21"/>
        </w:rPr>
        <w:t>65</w:t>
      </w:r>
      <w:r>
        <w:rPr>
          <w:rFonts w:ascii="Times New Roman"/>
          <w:color w:val="000000"/>
          <w:spacing w:val="0"/>
          <w:sz w:val="21"/>
        </w:rPr>
        <w:t xml:space="preserve"> </w:t>
      </w:r>
      <w:r>
        <w:rPr>
          <w:rFonts w:ascii="OPCDKO+SimSun" w:hAnsi="OPCDKO+SimSun" w:cs="OPCDKO+SimSun"/>
          <w:color w:val="000000"/>
          <w:spacing w:val="-3"/>
          <w:sz w:val="21"/>
        </w:rPr>
        <w:t>岁，突感上腹部剧烈疼痛，取硝酸甘油片含服，未能缓解。查体</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脸色青白，血压</w:t>
      </w:r>
      <w:r>
        <w:rPr>
          <w:rFonts w:ascii="Times New Roman"/>
          <w:color w:val="000000"/>
          <w:spacing w:val="-1"/>
          <w:sz w:val="21"/>
        </w:rPr>
        <w:t xml:space="preserve"> </w:t>
      </w:r>
      <w:r>
        <w:rPr>
          <w:rFonts w:ascii="Calibri"/>
          <w:color w:val="000000"/>
          <w:spacing w:val="0"/>
          <w:sz w:val="21"/>
        </w:rPr>
        <w:t>80</w:t>
      </w:r>
      <w:r>
        <w:rPr>
          <w:rFonts w:ascii="OPCDKO+SimSun" w:hAnsi="OPCDKO+SimSun" w:cs="OPCDKO+SimSun"/>
          <w:color w:val="000000"/>
          <w:spacing w:val="-1"/>
          <w:sz w:val="21"/>
        </w:rPr>
        <w:t>／</w:t>
      </w:r>
      <w:r>
        <w:rPr>
          <w:rFonts w:ascii="Calibri"/>
          <w:color w:val="000000"/>
          <w:spacing w:val="0"/>
          <w:sz w:val="21"/>
        </w:rPr>
        <w:t>60mmHg(10.67</w:t>
      </w:r>
      <w:r>
        <w:rPr>
          <w:rFonts w:ascii="OPCDKO+SimSun" w:hAnsi="OPCDKO+SimSun" w:cs="OPCDKO+SimSun"/>
          <w:color w:val="000000"/>
          <w:spacing w:val="1"/>
          <w:sz w:val="21"/>
        </w:rPr>
        <w:t>／</w:t>
      </w:r>
      <w:r>
        <w:rPr>
          <w:rFonts w:ascii="Calibri"/>
          <w:color w:val="000000"/>
          <w:spacing w:val="0"/>
          <w:sz w:val="21"/>
        </w:rPr>
        <w:t>7.98kPa)</w:t>
      </w:r>
      <w:r>
        <w:rPr>
          <w:rFonts w:ascii="OPCDKO+SimSun" w:hAnsi="OPCDKO+SimSun" w:cs="OPCDKO+SimSun"/>
          <w:color w:val="000000"/>
          <w:spacing w:val="0"/>
          <w:sz w:val="21"/>
        </w:rPr>
        <w:t>，除心率</w:t>
      </w:r>
      <w:r>
        <w:rPr>
          <w:rFonts w:ascii="Times New Roman"/>
          <w:color w:val="000000"/>
          <w:spacing w:val="2"/>
          <w:sz w:val="21"/>
        </w:rPr>
        <w:t xml:space="preserve"> </w:t>
      </w:r>
      <w:r>
        <w:rPr>
          <w:rFonts w:ascii="Calibri"/>
          <w:color w:val="000000"/>
          <w:spacing w:val="-1"/>
          <w:sz w:val="21"/>
        </w:rPr>
        <w:t>140</w:t>
      </w:r>
      <w:r>
        <w:rPr>
          <w:rFonts w:ascii="Times New Roman"/>
          <w:color w:val="000000"/>
          <w:spacing w:val="3"/>
          <w:sz w:val="21"/>
        </w:rPr>
        <w:t xml:space="preserve"> </w:t>
      </w:r>
      <w:r>
        <w:rPr>
          <w:rFonts w:ascii="OPCDKO+SimSun" w:hAnsi="OPCDKO+SimSun" w:cs="OPCDKO+SimSun"/>
          <w:color w:val="000000"/>
          <w:spacing w:val="-1"/>
          <w:sz w:val="21"/>
        </w:rPr>
        <w:t>次</w:t>
      </w:r>
      <w:r>
        <w:rPr>
          <w:rFonts w:ascii="Calibri"/>
          <w:color w:val="000000"/>
          <w:spacing w:val="0"/>
          <w:sz w:val="21"/>
        </w:rPr>
        <w:t>/</w:t>
      </w:r>
      <w:r>
        <w:rPr>
          <w:rFonts w:ascii="OPCDKO+SimSun" w:hAnsi="OPCDKO+SimSun" w:cs="OPCDKO+SimSun"/>
          <w:color w:val="000000"/>
          <w:spacing w:val="0"/>
          <w:sz w:val="21"/>
        </w:rPr>
        <w:t>分外，心肺听诊无异常，腹</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平软，无压痛、反跳痛，肠鸣音存在。应首先考虑的是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胃痉挛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胃穿孔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解析：■心绞痛及心肌梗死的疼痛多在胸骨后方和心前区或剑突下，可向左肩和左臂内侧放</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射，甚至达环指与小指，也可放射于左颈或面颊部，胸痛伴苍白、大汗、血压下降或休克多</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5"/>
          <w:sz w:val="21"/>
        </w:rPr>
        <w:t>见于心肌梗死、夹层动脉瘤、主动脉窦瘤破裂和大块肺栓塞。因此根据题干患者是老年患者，</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有上腹部放射痛，低血压，服用硝酸甘油无效，故排除心绞痛，考虑心肌梗死，而胃痉挛是</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一过性，突发性疼痛，胃穿孔是持续性、广泛性剧烈腹痛伴腹壁肌紧张或板样强直，急性胰</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4"/>
          <w:sz w:val="21"/>
        </w:rPr>
        <w:t>腺炎是持续性疼痛，伴呕吐，呕吐后不缓解，向腰背放射，一般突发休克少见，故本题选</w:t>
      </w:r>
      <w:r>
        <w:rPr>
          <w:rFonts w:ascii="Times New Roman"/>
          <w:color w:val="000000"/>
          <w:spacing w:val="5"/>
          <w:sz w:val="21"/>
        </w:rPr>
        <w:t xml:space="preserve"> </w:t>
      </w:r>
      <w:r>
        <w:rPr>
          <w:rFonts w:ascii="Calibri"/>
          <w:color w:val="000000"/>
          <w:spacing w:val="1"/>
          <w:sz w:val="21"/>
        </w:rPr>
        <w:t>E</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523.(A2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0"/>
          <w:sz w:val="21"/>
        </w:rPr>
        <w:t>患者，男，</w:t>
      </w:r>
      <w:r>
        <w:rPr>
          <w:rFonts w:ascii="Calibri"/>
          <w:color w:val="000000"/>
          <w:spacing w:val="-1"/>
          <w:sz w:val="21"/>
        </w:rPr>
        <w:t>24</w:t>
      </w:r>
      <w:r>
        <w:rPr>
          <w:rFonts w:ascii="Times New Roman"/>
          <w:color w:val="000000"/>
          <w:spacing w:val="3"/>
          <w:sz w:val="21"/>
        </w:rPr>
        <w:t xml:space="preserve"> </w:t>
      </w:r>
      <w:r>
        <w:rPr>
          <w:rFonts w:ascii="OPCDKO+SimSun" w:hAnsi="OPCDKO+SimSun" w:cs="OPCDKO+SimSun"/>
          <w:color w:val="000000"/>
          <w:spacing w:val="-17"/>
          <w:sz w:val="21"/>
        </w:rPr>
        <w:t>岁，近</w:t>
      </w:r>
      <w:r>
        <w:rPr>
          <w:rFonts w:ascii="Times New Roman"/>
          <w:color w:val="000000"/>
          <w:spacing w:val="16"/>
          <w:sz w:val="21"/>
        </w:rPr>
        <w:t xml:space="preserve"> </w:t>
      </w:r>
      <w:r>
        <w:rPr>
          <w:rFonts w:ascii="Calibri"/>
          <w:color w:val="000000"/>
          <w:spacing w:val="0"/>
          <w:sz w:val="21"/>
        </w:rPr>
        <w:t>3</w:t>
      </w:r>
      <w:r>
        <w:rPr>
          <w:rFonts w:ascii="Times New Roman"/>
          <w:color w:val="000000"/>
          <w:spacing w:val="2"/>
          <w:sz w:val="21"/>
        </w:rPr>
        <w:t xml:space="preserve"> </w:t>
      </w:r>
      <w:r>
        <w:rPr>
          <w:rFonts w:ascii="OPCDKO+SimSun" w:hAnsi="OPCDKO+SimSun" w:cs="OPCDKO+SimSun"/>
          <w:color w:val="000000"/>
          <w:spacing w:val="0"/>
          <w:sz w:val="21"/>
        </w:rPr>
        <w:t>年来反复餐后</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3"/>
          <w:sz w:val="21"/>
        </w:rPr>
        <w:t>小时上腹痛，持续至下次进餐后才缓解。</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消化性溃疡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胃癌</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4" o:spid="_x0000_s11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慢性胃炎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胃肠神经官能症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胆囊炎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解析：■消化性溃疡疼痛特点</w:t>
      </w:r>
      <w:r>
        <w:rPr>
          <w:rFonts w:ascii="Calibri"/>
          <w:color w:val="000000"/>
          <w:spacing w:val="1"/>
          <w:sz w:val="21"/>
        </w:rPr>
        <w:t>:</w:t>
      </w:r>
      <w:r>
        <w:rPr>
          <w:rFonts w:ascii="OPCDKO+SimSun" w:hAnsi="OPCDKO+SimSun" w:cs="OPCDKO+SimSun"/>
          <w:color w:val="000000"/>
          <w:spacing w:val="0"/>
          <w:sz w:val="21"/>
        </w:rPr>
        <w:t>长期性、周期性、节律性、疼痛部位（中上腹部，或在脐上</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方，或在脐上方偏右处）</w:t>
      </w:r>
      <w:r>
        <w:rPr>
          <w:rFonts w:ascii="Calibri"/>
          <w:color w:val="000000"/>
          <w:spacing w:val="0"/>
          <w:sz w:val="21"/>
        </w:rPr>
        <w:t>,</w:t>
      </w:r>
      <w:r>
        <w:rPr>
          <w:rFonts w:ascii="OPCDKO+SimSun" w:hAnsi="OPCDKO+SimSun" w:cs="OPCDKO+SimSun"/>
          <w:color w:val="000000"/>
          <w:spacing w:val="0"/>
          <w:sz w:val="21"/>
        </w:rPr>
        <w:t>故本题选</w:t>
      </w:r>
      <w:r>
        <w:rPr>
          <w:rFonts w:ascii="Times New Roman"/>
          <w:color w:val="000000"/>
          <w:spacing w:val="2"/>
          <w:sz w:val="21"/>
        </w:rPr>
        <w:t xml:space="preserve"> </w:t>
      </w:r>
      <w:r>
        <w:rPr>
          <w:rFonts w:ascii="Calibri"/>
          <w:color w:val="000000"/>
          <w:spacing w:val="1"/>
          <w:sz w:val="21"/>
        </w:rPr>
        <w:t>A</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524.(A2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某患者突发呼吸困难，吸气时胸骨上窝、锁骨上窝和肋间隙明显凹陷，临床诊</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断可能是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左心功能不全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右心功能不全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肺气肿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气管异物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大块肺梗塞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解析：■吸气性呼吸困难</w:t>
      </w:r>
      <w:r>
        <w:rPr>
          <w:rFonts w:ascii="Calibri"/>
          <w:color w:val="000000"/>
          <w:spacing w:val="1"/>
          <w:sz w:val="21"/>
        </w:rPr>
        <w:t>:</w:t>
      </w:r>
      <w:r>
        <w:rPr>
          <w:rFonts w:ascii="OPCDKO+SimSun" w:hAnsi="OPCDKO+SimSun" w:cs="OPCDKO+SimSun"/>
          <w:color w:val="000000"/>
          <w:spacing w:val="0"/>
          <w:sz w:val="21"/>
        </w:rPr>
        <w:t>主要特点表现为吸气显著费力，严重者吸气时可见“三凹征”表</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现为胸骨上窝、锁骨上窝和肋间隙明显凹陷，此时亦可伴有干咳及高调吸气性喉鸣。三凹征</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的出现主要是由于呼吸肌极度用力，胸腔负压增加所致。常见于喉部、气管、大支气管的狭</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窄与阻塞。而鼻翼扇动，发绀明显是呼吸困难的表现之一，呼吸加深加快提示中毒性呼吸困</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难代谢性酸中毒可导致这样的表现，肺气肿是呼气性呼吸困难，大块肺梗塞是混合性呼吸困</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难，主要特点表现为吸气期及呼气期均感呼吸费力，呼吸频率增，快、深度变浅，左，右心</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功能不全是心源性呼吸困难，故本题选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525.(B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头痛病因中属颅内疾病的是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偏头痛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三叉神经痛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神经衰弱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癔症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中暑</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骨髓增生明显活跃时，成熟红细胞与有核细胞的比值是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B.10:1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C.20:1</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D.50:1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E.200:1</w:t>
      </w:r>
    </w:p>
    <w:p>
      <w:pPr>
        <w:spacing w:before="52"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骨髓增生减低时，成熟红细胞与有核细胞的比值是</w:t>
      </w:r>
    </w:p>
    <w:p>
      <w:pPr>
        <w:spacing w:before="88" w:after="0" w:line="219" w:lineRule="exact"/>
        <w:ind w:left="0" w:right="0" w:firstLine="0"/>
        <w:jc w:val="left"/>
        <w:rPr>
          <w:rFonts w:ascii="Times New Roman"/>
          <w:color w:val="000000"/>
          <w:spacing w:val="0"/>
          <w:sz w:val="21"/>
        </w:rPr>
      </w:pPr>
      <w:r>
        <w:rPr>
          <w:rFonts w:ascii="Calibri"/>
          <w:color w:val="000000"/>
          <w:spacing w:val="0"/>
          <w:sz w:val="21"/>
        </w:rPr>
        <w:t>A.1:1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B.10:1</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15" o:spid="_x0000_s11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C.20:1</w:t>
      </w:r>
    </w:p>
    <w:p>
      <w:pPr>
        <w:spacing w:before="93" w:after="0" w:line="219" w:lineRule="exact"/>
        <w:ind w:left="0" w:right="0" w:firstLine="0"/>
        <w:jc w:val="left"/>
        <w:rPr>
          <w:rFonts w:ascii="Times New Roman"/>
          <w:color w:val="000000"/>
          <w:spacing w:val="0"/>
          <w:sz w:val="21"/>
        </w:rPr>
      </w:pPr>
      <w:r>
        <w:rPr>
          <w:rFonts w:ascii="Calibri"/>
          <w:color w:val="000000"/>
          <w:spacing w:val="-1"/>
          <w:sz w:val="21"/>
        </w:rPr>
        <w:t>D.50:1</w:t>
      </w:r>
    </w:p>
    <w:p>
      <w:pPr>
        <w:spacing w:before="93" w:after="0" w:line="219" w:lineRule="exact"/>
        <w:ind w:left="0" w:right="0" w:firstLine="0"/>
        <w:jc w:val="left"/>
        <w:rPr>
          <w:rFonts w:ascii="Times New Roman"/>
          <w:color w:val="000000"/>
          <w:spacing w:val="0"/>
          <w:sz w:val="21"/>
        </w:rPr>
      </w:pPr>
      <w:r>
        <w:rPr>
          <w:rFonts w:ascii="Calibri"/>
          <w:color w:val="000000"/>
          <w:spacing w:val="0"/>
          <w:sz w:val="21"/>
        </w:rPr>
        <w:t>E.200:1</w:t>
      </w:r>
    </w:p>
    <w:p>
      <w:pPr>
        <w:spacing w:before="52"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528.(A2</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一甲亢患者，甲状腺肿大不明显，但食欲亢进、消瘦、血糖增高，医师忽视了</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甲状腺功能亢进的有关检查，最容易被误诊为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结核病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恶性肿瘤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败血症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吸收不良综合征</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属病因诊断的是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心房颤动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心慌气短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下肢浮肿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属病理解剖诊断的是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心房颤动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心慌气短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下肢浮肿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属病理生理诊断的是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心房颤动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心慌气短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下肢浮肿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风湿性心脏病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寒战、咳嗽、咯血痰及肺实变体征的疾病是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602"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6" o:spid="_x0000_s11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肺炎球菌性肺炎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右心功能不全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肝颈静脉回流征阳性，颈静脉怒张的疾病是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肺炎球菌性肺炎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右心功能不全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慢性咳嗽、咯脓性痰、痰中带血的疾病是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肺炎球菌性肺炎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慢性肾小球肾炎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支气管扩张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右心功能不全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在诊断中排在第一位的应是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主要疾病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曾患过的疾病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家族主要成员所患的疾病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伴发病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在诊断中排在第二位的应是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主要疾病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曾患过的疾病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家族主要成员所患的疾病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伴发病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17" o:spid="_x0000_s11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537.(B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在诊断中排在第三位的应是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主要疾病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曾患过的疾病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家族主要成员所患的疾病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并发症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伴发病</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病人住院期间的全部病情经过应记录在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会诊记录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入院记录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病程记录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出院记录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死亡记录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内容同住院病历，但重点更突出、更简要的是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会诊记录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入院记录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病程记录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出院记录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死亡记录</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查体发现胸骨左缘第</w:t>
      </w:r>
      <w:r>
        <w:rPr>
          <w:rFonts w:ascii="Times New Roman"/>
          <w:color w:val="000000"/>
          <w:spacing w:val="2"/>
          <w:sz w:val="21"/>
        </w:rPr>
        <w:t xml:space="preserve"> </w:t>
      </w:r>
      <w:r>
        <w:rPr>
          <w:rFonts w:ascii="Calibri"/>
          <w:color w:val="000000"/>
          <w:spacing w:val="-1"/>
          <w:sz w:val="21"/>
        </w:rPr>
        <w:t>3</w:t>
      </w:r>
      <w:r>
        <w:rPr>
          <w:rFonts w:ascii="OPCDKO+SimSun" w:hAnsi="OPCDKO+SimSun" w:cs="OPCDKO+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0"/>
          <w:sz w:val="21"/>
        </w:rPr>
        <w:t>肋间听到屏气后仍存在的摩擦音的是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纤维蛋白性心包炎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左侧胸膜炎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查体发现心尖部听到隆隆样舒张中晚期杂音的是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纤维蛋白性心包炎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左侧胸膜炎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8" o:spid="_x0000_s11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542.(B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查体发现周围血管征的是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二尖瓣关闭不全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主动脉瓣关闭不全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纤维蛋白性心包炎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左侧胸膜炎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二尖瓣狭窄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二尖瓣狭窄时的最主要的临床表现是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二尖瓣面容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心脏呈</w:t>
      </w:r>
      <w:r>
        <w:rPr>
          <w:rFonts w:ascii="Calibri"/>
          <w:color w:val="000000"/>
          <w:spacing w:val="0"/>
          <w:sz w:val="21"/>
        </w:rPr>
        <w:t>"</w:t>
      </w:r>
      <w:r>
        <w:rPr>
          <w:rFonts w:ascii="OPCDKO+SimSun" w:hAnsi="OPCDKO+SimSun" w:cs="OPCDKO+SimSun"/>
          <w:color w:val="000000"/>
          <w:spacing w:val="0"/>
          <w:sz w:val="21"/>
        </w:rPr>
        <w:t>梨形</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二尖瓣区收缩期杂音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心尖区隆隆样舒张中晚期杂音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肺动脉区第二心音增强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属病因诊断的是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肺炎球菌性肺炎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寒战、高热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呼吸衰竭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病变在右肺上叶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肺实变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肝颈静脉回流征阳性主要见于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左心衰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肝硬化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心包积液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急性心肌梗死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肾功能不全</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下列除哪项外，均是采录“既往史”所要求的内容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过去健康情况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预防接种情况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传染病史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过敏史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是否到过传染病的流行地区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19" o:spid="_x0000_s11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3"/>
          <w:sz w:val="21"/>
        </w:rPr>
        <w:t>解析：◎既往史包括患者既往的健康状况和过去曾患过的疾病（包括各种传染病）、外伤手</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术、预防注射、过敏。而</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项是个人史中的一部分。</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下列除哪项外，均是采录“主诉”所要求的内容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主诉是迫使病人就医的最主要的症状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一般不超过</w:t>
      </w:r>
      <w:r>
        <w:rPr>
          <w:rFonts w:ascii="Times New Roman"/>
          <w:color w:val="000000"/>
          <w:spacing w:val="-1"/>
          <w:sz w:val="21"/>
        </w:rPr>
        <w:t xml:space="preserve"> </w:t>
      </w:r>
      <w:r>
        <w:rPr>
          <w:rFonts w:ascii="Calibri"/>
          <w:color w:val="000000"/>
          <w:spacing w:val="-1"/>
          <w:sz w:val="21"/>
        </w:rPr>
        <w:t>20</w:t>
      </w:r>
      <w:r>
        <w:rPr>
          <w:rFonts w:ascii="Times New Roman"/>
          <w:color w:val="000000"/>
          <w:spacing w:val="3"/>
          <w:sz w:val="21"/>
        </w:rPr>
        <w:t xml:space="preserve"> </w:t>
      </w:r>
      <w:r>
        <w:rPr>
          <w:rFonts w:ascii="OPCDKO+SimSun" w:hAnsi="OPCDKO+SimSun" w:cs="OPCDKO+SimSun"/>
          <w:color w:val="000000"/>
          <w:spacing w:val="-1"/>
          <w:sz w:val="21"/>
        </w:rPr>
        <w:t>个字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确切的主诉常可作为诊断的向导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主诉的记录，尽量使用诊断术语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症状不突出者，可把就医的主要目的作为主诉</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解析：◎主诉是患者就医的最明显的症状或体征及持续时间，故尽可能地要求用患者的自己</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的语言，不用医生的诊断术语。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现病史是指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主要症状的特点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病人就诊的主要原因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疾病的原因与诱因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疾病诊治经过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该次得病的全部情况</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解析：◎现病史是病史中最重要的部分，包括现在所患疾病的最初症状、自开始到就诊时的</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3"/>
          <w:sz w:val="21"/>
        </w:rPr>
        <w:t>全过程，即发生、发展、演变和诊治经过。</w:t>
      </w:r>
      <w:r>
        <w:rPr>
          <w:rFonts w:ascii="Calibri"/>
          <w:color w:val="000000"/>
          <w:spacing w:val="1"/>
          <w:sz w:val="21"/>
        </w:rPr>
        <w:t>A</w:t>
      </w:r>
      <w:r>
        <w:rPr>
          <w:rFonts w:ascii="OPCDKO+SimSun" w:hAnsi="OPCDKO+SimSun" w:cs="OPCDKO+SimSun"/>
          <w:color w:val="000000"/>
          <w:spacing w:val="-13"/>
          <w:sz w:val="21"/>
        </w:rPr>
        <w:t>、</w:t>
      </w:r>
      <w:r>
        <w:rPr>
          <w:rFonts w:ascii="Calibri"/>
          <w:color w:val="000000"/>
          <w:spacing w:val="-2"/>
          <w:sz w:val="21"/>
        </w:rPr>
        <w:t>C</w:t>
      </w:r>
      <w:r>
        <w:rPr>
          <w:rFonts w:ascii="OPCDKO+SimSun" w:hAnsi="OPCDKO+SimSun" w:cs="OPCDKO+SimSun"/>
          <w:color w:val="000000"/>
          <w:spacing w:val="-11"/>
          <w:sz w:val="21"/>
        </w:rPr>
        <w:t>、</w:t>
      </w:r>
      <w:r>
        <w:rPr>
          <w:rFonts w:ascii="Calibri"/>
          <w:color w:val="000000"/>
          <w:spacing w:val="0"/>
          <w:sz w:val="21"/>
        </w:rPr>
        <w:t>D</w:t>
      </w:r>
      <w:r>
        <w:rPr>
          <w:rFonts w:ascii="Times New Roman"/>
          <w:color w:val="000000"/>
          <w:spacing w:val="-2"/>
          <w:sz w:val="21"/>
        </w:rPr>
        <w:t xml:space="preserve"> </w:t>
      </w:r>
      <w:r>
        <w:rPr>
          <w:rFonts w:ascii="OPCDKO+SimSun" w:hAnsi="OPCDKO+SimSun" w:cs="OPCDKO+SimSun"/>
          <w:color w:val="000000"/>
          <w:spacing w:val="-1"/>
          <w:sz w:val="21"/>
        </w:rPr>
        <w:t>项均为现病史的内容之一，不能代表现</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病史。而</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项是主诉，只有</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能完整代表现病史。</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549.(B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对结核杆菌和麻风杆菌作用强的药物是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阿米卡星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利福平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对结核杆菌有高度选择性的药物是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阿米卡星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利福平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易透过血脑屏障的药物是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异烟肼</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0" o:spid="_x0000_s11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阿米卡星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司帕沙星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对结核杆菌有高度选择性的药物是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阿米卡星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司帕沙星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庆大霉素</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解析：◎异烟肼易透过血脑屏障，对结核杆菌有高度选择性，为抗结核病的首选药之一。</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下列不是一线抗结核病的药物是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利福平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乙胺丁醇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氨基水杨酸</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可引起视神经炎的药物是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利福平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链霉素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异烟肼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氯霉素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乙胺丁醇</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应用异烟肼时常并用维生素</w:t>
      </w:r>
      <w:r>
        <w:rPr>
          <w:rFonts w:ascii="Times New Roman"/>
          <w:color w:val="000000"/>
          <w:spacing w:val="2"/>
          <w:sz w:val="21"/>
        </w:rPr>
        <w:t xml:space="preserve"> </w:t>
      </w:r>
      <w:r>
        <w:rPr>
          <w:rFonts w:ascii="Calibri"/>
          <w:color w:val="000000"/>
          <w:spacing w:val="-1"/>
          <w:sz w:val="21"/>
        </w:rPr>
        <w:t>B</w:t>
      </w:r>
      <w:r>
        <w:rPr>
          <w:rFonts w:ascii="OPCDKO+SimSun" w:hAnsi="OPCDKO+SimSun" w:cs="OPCDKO+SimSun"/>
          <w:color w:val="000000"/>
          <w:spacing w:val="0"/>
          <w:sz w:val="21"/>
        </w:rPr>
        <w:t>６的目的是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增强治疗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减轻肝损害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延缓抗药性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防治周围神经炎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减轻肾损害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有关异烟肼抗结核作用的叙述错误是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1" o:spid="_x0000_s11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对结核杆菌有高度选择性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结核杆菌易产生耐药性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穿透力强，易进入细胞内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有杀菌作用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能抑制结核杆菌蛋白质合成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利福平抗结核作用的特点是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选择性高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穿透力强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耐药性缓慢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毒性反应大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对麻风杆菌无效</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解析：◎利福平的抗菌作用</w:t>
      </w:r>
      <w:r>
        <w:rPr>
          <w:rFonts w:ascii="Calibri"/>
          <w:color w:val="000000"/>
          <w:spacing w:val="-1"/>
          <w:sz w:val="21"/>
        </w:rPr>
        <w:t>:</w:t>
      </w:r>
      <w:r>
        <w:rPr>
          <w:rFonts w:ascii="OPCDKO+SimSun" w:hAnsi="OPCDKO+SimSun" w:cs="OPCDKO+SimSun"/>
          <w:color w:val="000000"/>
          <w:spacing w:val="0"/>
          <w:sz w:val="21"/>
        </w:rPr>
        <w:t>①广谱抗菌，穿透力强。②对结核杆菌、麻风杆菌有强大抗菌</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作用。③沙眼衣原体和某些病毒也有抑制作用。④结核杆菌易产生耐药性，所以不宜单用。</w:t>
      </w:r>
    </w:p>
    <w:p>
      <w:pPr>
        <w:spacing w:before="70"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⑤抗菌作用机制是阻碍</w:t>
      </w:r>
      <w:r>
        <w:rPr>
          <w:rFonts w:ascii="Times New Roman"/>
          <w:color w:val="000000"/>
          <w:spacing w:val="2"/>
          <w:sz w:val="21"/>
        </w:rPr>
        <w:t xml:space="preserve"> </w:t>
      </w:r>
      <w:r>
        <w:rPr>
          <w:rFonts w:ascii="Calibri"/>
          <w:color w:val="000000"/>
          <w:spacing w:val="-1"/>
          <w:sz w:val="21"/>
        </w:rPr>
        <w:t>mRNA</w:t>
      </w:r>
      <w:r>
        <w:rPr>
          <w:rFonts w:ascii="Times New Roman"/>
          <w:color w:val="000000"/>
          <w:spacing w:val="2"/>
          <w:sz w:val="21"/>
        </w:rPr>
        <w:t xml:space="preserve"> </w:t>
      </w:r>
      <w:r>
        <w:rPr>
          <w:rFonts w:ascii="OPCDKO+SimSun" w:hAnsi="OPCDKO+SimSun" w:cs="OPCDKO+SimSun"/>
          <w:color w:val="000000"/>
          <w:spacing w:val="0"/>
          <w:sz w:val="21"/>
        </w:rPr>
        <w:t>合成。</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558.(A1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异烟肼与利福平合用治疗结核病，应定期检查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心电图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肾功能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肝功能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血象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以上均非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解析：◎异烟肼和利福平均有肝损伤作用，故联合使用时需要定期复查肝功能。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应用异烟肼抗结核，合用维生素</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的目的是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增强疗效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延缓耐药性的产生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延长异烟肼的作用时间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减轻神经系统不良反应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预防过敏反应</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解析：◎异烟肼的不良反应主要为</w:t>
      </w:r>
      <w:r>
        <w:rPr>
          <w:rFonts w:ascii="Calibri"/>
          <w:color w:val="000000"/>
          <w:spacing w:val="1"/>
          <w:sz w:val="21"/>
        </w:rPr>
        <w:t>:</w:t>
      </w:r>
      <w:r>
        <w:rPr>
          <w:rFonts w:ascii="OPCDKO+SimSun" w:hAnsi="OPCDKO+SimSun" w:cs="OPCDKO+SimSun"/>
          <w:color w:val="000000"/>
          <w:spacing w:val="0"/>
          <w:sz w:val="21"/>
        </w:rPr>
        <w:t>神经系统毒性——周围神经炎系继发于维生素</w:t>
      </w:r>
      <w:r>
        <w:rPr>
          <w:rFonts w:ascii="Times New Roman"/>
          <w:color w:val="000000"/>
          <w:spacing w:val="-1"/>
          <w:sz w:val="21"/>
        </w:rPr>
        <w:t xml:space="preserve"> </w:t>
      </w:r>
      <w:r>
        <w:rPr>
          <w:rFonts w:ascii="Calibri"/>
          <w:color w:val="000000"/>
          <w:spacing w:val="-1"/>
          <w:sz w:val="21"/>
        </w:rPr>
        <w:t>B6</w:t>
      </w:r>
      <w:r>
        <w:rPr>
          <w:rFonts w:ascii="Times New Roman"/>
          <w:color w:val="000000"/>
          <w:spacing w:val="3"/>
          <w:sz w:val="21"/>
        </w:rPr>
        <w:t xml:space="preserve"> </w:t>
      </w:r>
      <w:r>
        <w:rPr>
          <w:rFonts w:ascii="OPCDKO+SimSun" w:hAnsi="OPCDKO+SimSun" w:cs="OPCDKO+SimSun"/>
          <w:color w:val="000000"/>
          <w:spacing w:val="0"/>
          <w:sz w:val="21"/>
        </w:rPr>
        <w:t>缺乏，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多见于营养不良及慢乙酰化型患者，表现为手、脚震颤及麻木，同服维生素</w:t>
      </w:r>
      <w:r>
        <w:rPr>
          <w:rFonts w:ascii="Times New Roman"/>
          <w:color w:val="000000"/>
          <w:spacing w:val="-1"/>
          <w:sz w:val="21"/>
        </w:rPr>
        <w:t xml:space="preserve"> </w:t>
      </w:r>
      <w:r>
        <w:rPr>
          <w:rFonts w:ascii="Calibri"/>
          <w:color w:val="000000"/>
          <w:spacing w:val="-1"/>
          <w:sz w:val="21"/>
        </w:rPr>
        <w:t>B6</w:t>
      </w:r>
      <w:r>
        <w:rPr>
          <w:rFonts w:ascii="Times New Roman"/>
          <w:color w:val="000000"/>
          <w:spacing w:val="3"/>
          <w:sz w:val="21"/>
        </w:rPr>
        <w:t xml:space="preserve"> </w:t>
      </w:r>
      <w:r>
        <w:rPr>
          <w:rFonts w:ascii="OPCDKO+SimSun" w:hAnsi="OPCDKO+SimSun" w:cs="OPCDKO+SimSun"/>
          <w:color w:val="000000"/>
          <w:spacing w:val="0"/>
          <w:sz w:val="21"/>
        </w:rPr>
        <w:t>可治疗及预</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防此反应。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乙胺丁醇的主要不良反应是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结晶尿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球后视神经炎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周围神经炎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肝脏损害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2" o:spid="_x0000_s11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耳毒性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解析：◎乙胺丁醇的不良反应有</w:t>
      </w:r>
      <w:r>
        <w:rPr>
          <w:rFonts w:ascii="Calibri"/>
          <w:color w:val="000000"/>
          <w:spacing w:val="-1"/>
          <w:sz w:val="21"/>
        </w:rPr>
        <w:t>:</w:t>
      </w:r>
      <w:r>
        <w:rPr>
          <w:rFonts w:ascii="OPCDKO+SimSun" w:hAnsi="OPCDKO+SimSun" w:cs="OPCDKO+SimSun"/>
          <w:color w:val="000000"/>
          <w:spacing w:val="0"/>
          <w:sz w:val="21"/>
        </w:rPr>
        <w:t>视神经损伤、末梢神经炎、过敏反应和胃肠道反应。其中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主要的且严重的不良反应为</w:t>
      </w:r>
      <w:r>
        <w:rPr>
          <w:rFonts w:ascii="Calibri"/>
          <w:color w:val="000000"/>
          <w:spacing w:val="-1"/>
          <w:sz w:val="21"/>
        </w:rPr>
        <w:t>:</w:t>
      </w:r>
      <w:r>
        <w:rPr>
          <w:rFonts w:ascii="OPCDKO+SimSun" w:hAnsi="OPCDKO+SimSun" w:cs="OPCDKO+SimSun"/>
          <w:color w:val="000000"/>
          <w:spacing w:val="0"/>
          <w:sz w:val="21"/>
        </w:rPr>
        <w:t>视神经损伤。</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应用异烟肼抗结核，合用维生素</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的目的是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增强疗效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延缓耐药性的产生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延长异烟肼的作用时间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减轻神经系统不良反应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预防过敏反应</w:t>
      </w:r>
      <w:r>
        <w:rPr>
          <w:rFonts w:ascii="Calibri"/>
          <w:color w:val="000000"/>
          <w:spacing w:val="0"/>
          <w:sz w:val="21"/>
        </w:rPr>
        <w:t>.</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解析：■异烟肼的不良反应主要为</w:t>
      </w:r>
      <w:r>
        <w:rPr>
          <w:rFonts w:ascii="Calibri"/>
          <w:color w:val="000000"/>
          <w:spacing w:val="1"/>
          <w:sz w:val="21"/>
        </w:rPr>
        <w:t>:</w:t>
      </w:r>
      <w:r>
        <w:rPr>
          <w:rFonts w:ascii="OPCDKO+SimSun" w:hAnsi="OPCDKO+SimSun" w:cs="OPCDKO+SimSun"/>
          <w:color w:val="000000"/>
          <w:spacing w:val="0"/>
          <w:sz w:val="21"/>
        </w:rPr>
        <w:t>神经系统毒性——周围神经炎系继发于维生素</w:t>
      </w:r>
      <w:r>
        <w:rPr>
          <w:rFonts w:ascii="Times New Roman"/>
          <w:color w:val="000000"/>
          <w:spacing w:val="-1"/>
          <w:sz w:val="21"/>
        </w:rPr>
        <w:t xml:space="preserve"> </w:t>
      </w:r>
      <w:r>
        <w:rPr>
          <w:rFonts w:ascii="Calibri"/>
          <w:color w:val="000000"/>
          <w:spacing w:val="-1"/>
          <w:sz w:val="21"/>
        </w:rPr>
        <w:t>B6</w:t>
      </w:r>
      <w:r>
        <w:rPr>
          <w:rFonts w:ascii="Times New Roman"/>
          <w:color w:val="000000"/>
          <w:spacing w:val="3"/>
          <w:sz w:val="21"/>
        </w:rPr>
        <w:t xml:space="preserve"> </w:t>
      </w:r>
      <w:r>
        <w:rPr>
          <w:rFonts w:ascii="OPCDKO+SimSun" w:hAnsi="OPCDKO+SimSun" w:cs="OPCDKO+SimSun"/>
          <w:color w:val="000000"/>
          <w:spacing w:val="0"/>
          <w:sz w:val="21"/>
        </w:rPr>
        <w:t>缺乏，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多见于营养不良及慢乙酰化型患者，表现为手、脚震颤、麻木，同服维生素</w:t>
      </w:r>
      <w:r>
        <w:rPr>
          <w:rFonts w:ascii="Times New Roman"/>
          <w:color w:val="000000"/>
          <w:spacing w:val="-1"/>
          <w:sz w:val="21"/>
        </w:rPr>
        <w:t xml:space="preserve"> </w:t>
      </w:r>
      <w:r>
        <w:rPr>
          <w:rFonts w:ascii="Calibri"/>
          <w:color w:val="000000"/>
          <w:spacing w:val="-1"/>
          <w:sz w:val="21"/>
        </w:rPr>
        <w:t>B6</w:t>
      </w:r>
      <w:r>
        <w:rPr>
          <w:rFonts w:ascii="Times New Roman"/>
          <w:color w:val="000000"/>
          <w:spacing w:val="3"/>
          <w:sz w:val="21"/>
        </w:rPr>
        <w:t xml:space="preserve"> </w:t>
      </w:r>
      <w:r>
        <w:rPr>
          <w:rFonts w:ascii="OPCDKO+SimSun" w:hAnsi="OPCDKO+SimSun" w:cs="OPCDKO+SimSun"/>
          <w:color w:val="000000"/>
          <w:spacing w:val="0"/>
          <w:sz w:val="21"/>
        </w:rPr>
        <w:t>可治疗及预</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防此反应。故本题选</w:t>
      </w:r>
      <w:r>
        <w:rPr>
          <w:rFonts w:ascii="Times New Roman"/>
          <w:color w:val="000000"/>
          <w:spacing w:val="-1"/>
          <w:sz w:val="21"/>
        </w:rPr>
        <w:t xml:space="preserve"> </w:t>
      </w:r>
      <w:r>
        <w:rPr>
          <w:rFonts w:ascii="Calibri"/>
          <w:color w:val="000000"/>
          <w:spacing w:val="0"/>
          <w:sz w:val="21"/>
        </w:rPr>
        <w:t>D</w:t>
      </w:r>
      <w:r>
        <w:rPr>
          <w:rFonts w:ascii="OPCDKO+SimSun" w:hAnsi="OPCDKO+SimSun" w:cs="OPCDKO+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抗恶性肿瘤药最常见的严重不良反应是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视力损伤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神经毒性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皮肤损害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变态反应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骨髓毒性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环磷酰胺对何种肿瘤疗效最显著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卵巢癌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急性淋巴细胞性白血病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肺癌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多发性骨髓瘤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恶性淋巴瘤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在体外没有抗癌作用的抗癌药物是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阿糖胞苷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阿霉素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环磷酰胺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卡莫司汀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长春碱</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经代谢转变后，能抑制脱氧胸苷酸合成酶，干扰核算代谢的药物是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3" o:spid="_x0000_s11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门冬酰胺酶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长春新碱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长春碱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氟尿嘧啶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巯嘌呤</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上述描述，属显性感染的是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病原体进入机体后，被非特异性免疫所清除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病原体侵入机体后，仅引起特异性免疫应答，不出现任何临床表现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病原体侵入机体后，既引起特异性免疫，又出现相应临床表现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4"/>
          <w:sz w:val="21"/>
        </w:rPr>
        <w:t>病原体侵入机体后，寄生于机体某些部位，被机体免疫功能局限化，机体免疫功能下降时，</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可引起相应的临床表现</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病原体侵入机体后，不引起相应的临床表现，但机体能排出病原体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0"/>
          <w:sz w:val="21"/>
        </w:rPr>
        <w:t>解析：◎</w:t>
      </w:r>
      <w:r>
        <w:rPr>
          <w:rFonts w:ascii="Calibri"/>
          <w:color w:val="000000"/>
          <w:spacing w:val="0"/>
          <w:sz w:val="21"/>
        </w:rPr>
        <w:t>A</w:t>
      </w:r>
      <w:r>
        <w:rPr>
          <w:rFonts w:ascii="Times New Roman"/>
          <w:color w:val="000000"/>
          <w:spacing w:val="-1"/>
          <w:sz w:val="21"/>
        </w:rPr>
        <w:t xml:space="preserve"> </w:t>
      </w:r>
      <w:r>
        <w:rPr>
          <w:rFonts w:ascii="OPCDKO+SimSun" w:hAnsi="OPCDKO+SimSun" w:cs="OPCDKO+SimSun"/>
          <w:color w:val="000000"/>
          <w:spacing w:val="0"/>
          <w:sz w:val="21"/>
        </w:rPr>
        <w:t>项病原体被清除；</w:t>
      </w:r>
      <w:r>
        <w:rPr>
          <w:rFonts w:ascii="Calibri"/>
          <w:color w:val="000000"/>
          <w:spacing w:val="0"/>
          <w:sz w:val="21"/>
        </w:rPr>
        <w:t>B</w:t>
      </w:r>
      <w:r>
        <w:rPr>
          <w:rFonts w:ascii="Times New Roman"/>
          <w:color w:val="000000"/>
          <w:spacing w:val="-1"/>
          <w:sz w:val="21"/>
        </w:rPr>
        <w:t xml:space="preserve"> </w:t>
      </w:r>
      <w:r>
        <w:rPr>
          <w:rFonts w:ascii="OPCDKO+SimSun" w:hAnsi="OPCDKO+SimSun" w:cs="OPCDKO+SimSun"/>
          <w:color w:val="000000"/>
          <w:spacing w:val="0"/>
          <w:sz w:val="21"/>
        </w:rPr>
        <w:t>项隐性感染；</w:t>
      </w:r>
      <w:r>
        <w:rPr>
          <w:rFonts w:ascii="Calibri"/>
          <w:color w:val="000000"/>
          <w:spacing w:val="1"/>
          <w:sz w:val="21"/>
        </w:rPr>
        <w:t>C:</w:t>
      </w:r>
      <w:r>
        <w:rPr>
          <w:rFonts w:ascii="OPCDKO+SimSun" w:hAnsi="OPCDKO+SimSun" w:cs="OPCDKO+SimSun"/>
          <w:color w:val="000000"/>
          <w:spacing w:val="0"/>
          <w:sz w:val="21"/>
        </w:rPr>
        <w:t>显性感染；</w:t>
      </w:r>
      <w:r>
        <w:rPr>
          <w:rFonts w:ascii="Calibri"/>
          <w:color w:val="000000"/>
          <w:spacing w:val="0"/>
          <w:sz w:val="21"/>
        </w:rPr>
        <w:t>D</w:t>
      </w:r>
      <w:r>
        <w:rPr>
          <w:rFonts w:ascii="Times New Roman"/>
          <w:color w:val="000000"/>
          <w:spacing w:val="1"/>
          <w:sz w:val="21"/>
        </w:rPr>
        <w:t xml:space="preserve"> </w:t>
      </w:r>
      <w:r>
        <w:rPr>
          <w:rFonts w:ascii="OPCDKO+SimSun" w:hAnsi="OPCDKO+SimSun" w:cs="OPCDKO+SimSun"/>
          <w:color w:val="000000"/>
          <w:spacing w:val="0"/>
          <w:sz w:val="21"/>
        </w:rPr>
        <w:t>项潜伏感染；</w:t>
      </w:r>
      <w:r>
        <w:rPr>
          <w:rFonts w:ascii="Calibri"/>
          <w:color w:val="000000"/>
          <w:spacing w:val="0"/>
          <w:sz w:val="21"/>
        </w:rPr>
        <w:t>E</w:t>
      </w:r>
      <w:r>
        <w:rPr>
          <w:rFonts w:ascii="Times New Roman"/>
          <w:color w:val="000000"/>
          <w:spacing w:val="1"/>
          <w:sz w:val="21"/>
        </w:rPr>
        <w:t xml:space="preserve"> </w:t>
      </w:r>
      <w:r>
        <w:rPr>
          <w:rFonts w:ascii="OPCDKO+SimSun" w:hAnsi="OPCDKO+SimSun" w:cs="OPCDKO+SimSun"/>
          <w:color w:val="000000"/>
          <w:spacing w:val="0"/>
          <w:sz w:val="21"/>
        </w:rPr>
        <w:t>项病原携带状态。</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567.(B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感染过程中最常见的表现是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病原体被清除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隐性感染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潜伏性感染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病原体携带状态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显性感染</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解析：◎显性感染为临床上出现某一传染病所特有的综合征，感染过程的表现最易被识别。</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隐性感染只能通过免疫学检查才能发现，在感染过程中最常见。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流行性出血热的传染源主要是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病犬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家猪</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患者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病禽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569.(B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蜘蛛痣、肝掌多见于哪型肝炎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急性黄疸型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急性无黄疸型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急性重型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慢性迁延性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慢性活动性</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124" o:spid="_x0000_s11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570.(B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乙型脑炎主要经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虫媒传播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接触传播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母婴传播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消化道传播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呼吸道传播</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571.(B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可携带</w:t>
      </w:r>
      <w:r>
        <w:rPr>
          <w:rFonts w:ascii="Times New Roman"/>
          <w:color w:val="000000"/>
          <w:spacing w:val="2"/>
          <w:sz w:val="21"/>
        </w:rPr>
        <w:t xml:space="preserve"> </w:t>
      </w:r>
      <w:r>
        <w:rPr>
          <w:rFonts w:ascii="Calibri"/>
          <w:color w:val="000000"/>
          <w:spacing w:val="-1"/>
          <w:sz w:val="21"/>
        </w:rPr>
        <w:t>HIV</w:t>
      </w:r>
      <w:r>
        <w:rPr>
          <w:rFonts w:ascii="Times New Roman"/>
          <w:color w:val="000000"/>
          <w:spacing w:val="2"/>
          <w:sz w:val="21"/>
        </w:rPr>
        <w:t xml:space="preserve"> </w:t>
      </w:r>
      <w:r>
        <w:rPr>
          <w:rFonts w:ascii="OPCDKO+SimSun" w:hAnsi="OPCDKO+SimSun" w:cs="OPCDKO+SimSun"/>
          <w:color w:val="000000"/>
          <w:spacing w:val="0"/>
          <w:sz w:val="21"/>
        </w:rPr>
        <w:t>通过血</w:t>
      </w:r>
      <w:r>
        <w:rPr>
          <w:rFonts w:ascii="Calibri"/>
          <w:color w:val="000000"/>
          <w:spacing w:val="1"/>
          <w:sz w:val="21"/>
        </w:rPr>
        <w:t>-</w:t>
      </w:r>
      <w:r>
        <w:rPr>
          <w:rFonts w:ascii="OPCDKO+SimSun" w:hAnsi="OPCDKO+SimSun" w:cs="OPCDKO+SimSun"/>
          <w:color w:val="000000"/>
          <w:spacing w:val="0"/>
          <w:sz w:val="21"/>
        </w:rPr>
        <w:t>脑屏障的细胞是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A.CD</w:t>
      </w:r>
      <w:r>
        <w:rPr>
          <w:rFonts w:ascii="OPCDKO+SimSun" w:hAnsi="OPCDKO+SimSun" w:cs="OPCDKO+SimSun"/>
          <w:color w:val="000000"/>
          <w:spacing w:val="1"/>
          <w:sz w:val="21"/>
        </w:rPr>
        <w:t>４</w:t>
      </w:r>
      <w:r>
        <w:rPr>
          <w:rFonts w:ascii="Calibri"/>
          <w:color w:val="000000"/>
          <w:spacing w:val="-1"/>
          <w:sz w:val="21"/>
        </w:rPr>
        <w:t>+T</w:t>
      </w:r>
      <w:r>
        <w:rPr>
          <w:rFonts w:ascii="Times New Roman"/>
          <w:color w:val="000000"/>
          <w:spacing w:val="0"/>
          <w:sz w:val="21"/>
        </w:rPr>
        <w:t xml:space="preserve"> </w:t>
      </w:r>
      <w:r>
        <w:rPr>
          <w:rFonts w:ascii="OPCDKO+SimSun" w:hAnsi="OPCDKO+SimSun" w:cs="OPCDKO+SimSun"/>
          <w:color w:val="000000"/>
          <w:spacing w:val="-1"/>
          <w:sz w:val="21"/>
        </w:rPr>
        <w:t>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单核</w:t>
      </w:r>
      <w:r>
        <w:rPr>
          <w:rFonts w:ascii="Calibri"/>
          <w:color w:val="000000"/>
          <w:spacing w:val="-2"/>
          <w:sz w:val="21"/>
        </w:rPr>
        <w:t>-</w:t>
      </w:r>
      <w:r>
        <w:rPr>
          <w:rFonts w:ascii="OPCDKO+SimSun" w:hAnsi="OPCDKO+SimSun" w:cs="OPCDKO+SimSun"/>
          <w:color w:val="000000"/>
          <w:spacing w:val="0"/>
          <w:sz w:val="21"/>
        </w:rPr>
        <w:t>吞噬细胞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神经胶质细胞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骨髓干细胞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中性粒细胞</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572.(B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乙肝病毒属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杯状病毒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嗜肝</w:t>
      </w:r>
      <w:r>
        <w:rPr>
          <w:rFonts w:ascii="Times New Roman"/>
          <w:color w:val="000000"/>
          <w:spacing w:val="0"/>
          <w:sz w:val="21"/>
        </w:rPr>
        <w:t xml:space="preserve"> </w:t>
      </w:r>
      <w:r>
        <w:rPr>
          <w:rFonts w:ascii="Calibri"/>
          <w:color w:val="000000"/>
          <w:spacing w:val="0"/>
          <w:sz w:val="21"/>
        </w:rPr>
        <w:t>DNA</w:t>
      </w:r>
      <w:r>
        <w:rPr>
          <w:rFonts w:ascii="Times New Roman"/>
          <w:color w:val="000000"/>
          <w:spacing w:val="2"/>
          <w:sz w:val="21"/>
        </w:rPr>
        <w:t xml:space="preserve"> </w:t>
      </w:r>
      <w:r>
        <w:rPr>
          <w:rFonts w:ascii="OPCDKO+SimSun" w:hAnsi="OPCDKO+SimSun" w:cs="OPCDKO+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缺陷病毒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黄病毒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微小</w:t>
      </w:r>
      <w:r>
        <w:rPr>
          <w:rFonts w:ascii="Times New Roman"/>
          <w:color w:val="000000"/>
          <w:spacing w:val="3"/>
          <w:sz w:val="21"/>
        </w:rPr>
        <w:t xml:space="preserve"> </w:t>
      </w:r>
      <w:r>
        <w:rPr>
          <w:rFonts w:ascii="Calibri"/>
          <w:color w:val="000000"/>
          <w:spacing w:val="-1"/>
          <w:sz w:val="21"/>
        </w:rPr>
        <w:t>RNA</w:t>
      </w:r>
      <w:r>
        <w:rPr>
          <w:rFonts w:ascii="Times New Roman"/>
          <w:color w:val="000000"/>
          <w:spacing w:val="2"/>
          <w:sz w:val="21"/>
        </w:rPr>
        <w:t xml:space="preserve"> </w:t>
      </w:r>
      <w:r>
        <w:rPr>
          <w:rFonts w:ascii="OPCDKO+SimSun" w:hAnsi="OPCDKO+SimSun" w:cs="OPCDKO+SimSun"/>
          <w:color w:val="000000"/>
          <w:spacing w:val="-1"/>
          <w:sz w:val="21"/>
        </w:rPr>
        <w:t>病毒</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573.(B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以人道主义精神关心爱护患者的医学道德品质是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仁爱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严谨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诚实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公正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奉献</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574.(B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对待患者一视同仁，在医疗资源分配等问题上公平公正的医学道德品质是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仁爱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严谨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诚实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公正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奉献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5" o:spid="_x0000_s11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575.(B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医学人道主义的核心内容中不包括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尊重患者的生命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尊重患者的人格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尊重患者平等的医疗与健康权利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注重对社会利益及人类健康利益的维护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患者的法律地位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576.(B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医学人道主义的根本思想是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尊重患者的生命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尊重患者的人格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尊重患者平等的医疗与健康权利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注重对社会利益及人类健康利益的维护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患者的法律地位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577.(B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医学人道主义的核心内容中不包括的是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尊重病人的生命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尊重病人的人格与尊严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尊重病人平等的医疗与健康权利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注重对社会利益及人类健康利益的维护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病人的法律地位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578.(B</w:t>
      </w:r>
      <w:r>
        <w:rPr>
          <w:rFonts w:ascii="Times New Roman"/>
          <w:color w:val="000000"/>
          <w:spacing w:val="2"/>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医学人道主义的根本思想是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尊重病人的生命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尊重病人的人格与尊严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尊重病人平等的医疗与健康权利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注重对社会利益及人类健康利益的维护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病人的法律地位</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医院以医学人道主义精神服务于人类社会，主要表现为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经济效益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社会效益</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功利并重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功利主义</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6" o:spid="_x0000_s11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优化效益</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不属于医德品质内容的是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仁爱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严谨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诚挚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公正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幸福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医德品质的内容中哪项是不正确的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1"/>
          <w:sz w:val="21"/>
        </w:rPr>
        <w:t>仁慈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严谨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1"/>
          <w:sz w:val="21"/>
        </w:rPr>
        <w:t>诚挚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公正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幸福</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生命神圣论的积极意义不包括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对人的生命的尊重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推行医学人道主义，反对非人道的医疗行为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反对不平等的医疗制度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合理公正的分配卫生资源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实行一视同仁的医德规范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医学道义论要求医生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从医学自身规律和治疗疾病的内在要求出发，尽到一切医者应尽的职责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尽到法律法规所要求的职责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从良心出发尽职尽责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从规则出发尽职尽责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重视行为的后果</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判断生命价值的依据是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内在价值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外在价值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生命质量</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7" o:spid="_x0000_s11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OPCDKO+SimSun" w:hAnsi="OPCDKO+SimSun" w:cs="OPCDKO+SimSun"/>
          <w:color w:val="000000"/>
          <w:spacing w:val="0"/>
          <w:sz w:val="21"/>
        </w:rPr>
        <w:t>健康程度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内在价值与外在价值的统一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功利论是指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关于责任、应当的理论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以人们行为的效果作为道德价值基础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考虑个别主体利益需求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主张医护人员遵守既定的原则规范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以人们的动机为道德价值基础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生命质量的衡量标准不包括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个体生命健康程度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个体生命德才素质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个体生命优化条件</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个体生命治愈希望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个体生命预期寿命</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生命价值论指的是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生命神圣与人道论的统一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生命神圣与生命质量的统一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美德论与义务论的统一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生命质量与生命价值论的统一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义务论与公益论的统一</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医学人道主义的核心内容不包括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尊重患者的生命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尊重患者的义务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尊重患者的生命价值</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尊重患者的人格</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尊重患者的权利</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美德是以下几方面的和谐统一，其中不包括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高尚的思想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1"/>
          <w:sz w:val="21"/>
        </w:rPr>
        <w:t>品德</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8" o:spid="_x0000_s11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OPCDKO+SimSun" w:hAnsi="OPCDKO+SimSun" w:cs="OPCDKO+SimSun"/>
          <w:color w:val="000000"/>
          <w:spacing w:val="0"/>
          <w:sz w:val="21"/>
        </w:rPr>
        <w:t>情操与语言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1"/>
          <w:sz w:val="21"/>
        </w:rPr>
        <w:t>良心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1"/>
          <w:sz w:val="21"/>
        </w:rPr>
        <w:t>行为</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医学人道主义在历史发展时期中不包括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古代朴素的医学人道主义时期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现代革命的人道主义时期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实行革命的人道主义时期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近代医学人道主义时期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现代医学人道主义时期</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591.(A1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医学伦理学具体原则中不包括的是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公益性原则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尊重的原则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不伤害的原则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自主的原则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公正的原则</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592.(A1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不属于道义论在医学伦理中的局限性的是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忽视了动机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忽视了医学行为自身价值和后果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忽视了医学道德责任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忽视了对患者尽义务与对他人和社会尽义务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难以回答在现代医疗条件下产生的复杂问题</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593.(A1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对不伤害原则的解释，正确的是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不伤害原则就是消除任何医疗伤害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不伤害原则就是要求医生对患者丝毫不能伤害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因绝大多数医疗行为都存在着不同程度的伤害，所以不伤害原则是做不到的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不伤害原则要求对医学行为进行受益与伤害的权衡，把可控伤害控制在最低限度之内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对肿瘤患者进行化疗意味着绝对伤害</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解析：◎不伤害原则的解释</w:t>
      </w:r>
      <w:r>
        <w:rPr>
          <w:rFonts w:ascii="Calibri"/>
          <w:color w:val="000000"/>
          <w:spacing w:val="-1"/>
          <w:sz w:val="21"/>
        </w:rPr>
        <w:t>:</w:t>
      </w:r>
      <w:r>
        <w:rPr>
          <w:rFonts w:ascii="OPCDKO+SimSun" w:hAnsi="OPCDKO+SimSun" w:cs="OPCDKO+SimSun"/>
          <w:color w:val="000000"/>
          <w:spacing w:val="0"/>
          <w:sz w:val="21"/>
        </w:rPr>
        <w:t>不伤害原则要求对医学行为进行受益与伤害的权衡</w:t>
      </w:r>
      <w:r>
        <w:rPr>
          <w:rFonts w:ascii="Calibri"/>
          <w:color w:val="000000"/>
          <w:spacing w:val="0"/>
          <w:sz w:val="21"/>
        </w:rPr>
        <w:t>,</w:t>
      </w:r>
      <w:r>
        <w:rPr>
          <w:rFonts w:ascii="OPCDKO+SimSun" w:hAnsi="OPCDKO+SimSun" w:cs="OPCDKO+SimSun"/>
          <w:color w:val="000000"/>
          <w:spacing w:val="0"/>
          <w:sz w:val="21"/>
        </w:rPr>
        <w:t>把可控伤害</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控制在最低限度之内。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594.(A1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患者的权利中不包括</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29" o:spid="_x0000_s11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OPCDKO+SimSun" w:hAnsi="OPCDKO+SimSun" w:cs="OPCDKO+SimSun"/>
          <w:color w:val="000000"/>
          <w:spacing w:val="0"/>
          <w:sz w:val="21"/>
        </w:rPr>
        <w:t>经济免责权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平等医疗权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疾病认知权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法律诉讼权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知情同意权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解析：◎的权利包括基本医疗权、疾病认知权、知情同意权、保护隐私权、监督医疗权、免</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除一定的社会责任权、要求赔偿权。而经济免责权不属于上述范畴。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595.(A1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尊重患者知情同意权，其正确的做法是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婴幼患儿可以由监护人决定其诊疗方案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家属无承诺，即使患者本人知情同意也不得给予手术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对特殊急诊患者的抢救都同样对待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无须做到患者完全知情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只经患者同意即可手术</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解析：◎知情同意权的主体一是成年患者本人。具有完全民事行为能力的患者，应是知情同</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意权的主体；二是法定代理人。对于未成年人患者，知情同意权的主体是其父母；对于精神</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病患者、神志不明的患者，知情同意权的主体是配偶、父母、成年子女和其他近亲属等。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596.(A1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生命神圣论的积极意义不包括的是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对人的生命的尊重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推行医学人道主义反对非人道的医疗行为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反对不平等的医疗制度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合理公正地分配卫生资源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实行一视同仁的医德规范</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2"/>
          <w:sz w:val="21"/>
        </w:rPr>
        <w:t>解析：◎生命神圣论是医学伦理学的基础理论，是强调人的生命神圣不可侵犯和具有至高无</w:t>
      </w:r>
    </w:p>
    <w:p>
      <w:pPr>
        <w:spacing w:before="93"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上的道德价值的一种伦理观念。而合理公正地分配卫生资源不属于生命神圣论的意义。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597.(A1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法律渊源是指法的各种具体表现形式，也叫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法律形式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法律责任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立法权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法律规范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法定标准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598.(A1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我国卫生法律体系的内容是指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地方卫生法规、规章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卫生行政法规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卫生法律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《宪法》和基本法律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0" o:spid="_x0000_s11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OPCDKO+SimSun" w:hAnsi="OPCDKO+SimSun" w:cs="OPCDKO+SimSun"/>
          <w:color w:val="000000"/>
          <w:spacing w:val="0"/>
          <w:sz w:val="21"/>
        </w:rPr>
        <w:t>上述全部法律部门有机组成</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599.(A1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0"/>
          <w:sz w:val="21"/>
        </w:rPr>
        <w:t>我国卫生法基本原则不包括的内容是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保护公民身体健康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祖国传统医学与现代医学相结合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预防为主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兼顾经济与社会效益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卫生工作社会化</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1"/>
          <w:sz w:val="21"/>
        </w:rPr>
        <w:t>解析：●卫生法的基本原则主要有六个方面</w:t>
      </w:r>
      <w:r>
        <w:rPr>
          <w:rFonts w:ascii="Calibri"/>
          <w:color w:val="000000"/>
          <w:spacing w:val="-1"/>
          <w:sz w:val="21"/>
        </w:rPr>
        <w:t>:1</w:t>
      </w:r>
      <w:r>
        <w:rPr>
          <w:rFonts w:ascii="Times New Roman"/>
          <w:color w:val="000000"/>
          <w:spacing w:val="3"/>
          <w:sz w:val="21"/>
        </w:rPr>
        <w:t xml:space="preserve"> </w:t>
      </w:r>
      <w:r>
        <w:rPr>
          <w:rFonts w:ascii="OPCDKO+SimSun" w:hAnsi="OPCDKO+SimSun" w:cs="OPCDKO+SimSun"/>
          <w:color w:val="000000"/>
          <w:spacing w:val="-2"/>
          <w:sz w:val="21"/>
        </w:rPr>
        <w:t>保护公民身体健康原则；</w:t>
      </w:r>
      <w:r>
        <w:rPr>
          <w:rFonts w:ascii="Calibri"/>
          <w:color w:val="000000"/>
          <w:spacing w:val="0"/>
          <w:sz w:val="21"/>
        </w:rPr>
        <w:t>2</w:t>
      </w:r>
      <w:r>
        <w:rPr>
          <w:rFonts w:ascii="Times New Roman"/>
          <w:color w:val="000000"/>
          <w:spacing w:val="-1"/>
          <w:sz w:val="21"/>
        </w:rPr>
        <w:t xml:space="preserve"> </w:t>
      </w:r>
      <w:r>
        <w:rPr>
          <w:rFonts w:ascii="OPCDKO+SimSun" w:hAnsi="OPCDKO+SimSun" w:cs="OPCDKO+SimSun"/>
          <w:color w:val="000000"/>
          <w:spacing w:val="0"/>
          <w:sz w:val="21"/>
        </w:rPr>
        <w:t>祖国传统医药学与</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现代医药学相结合原则；</w:t>
      </w:r>
      <w:r>
        <w:rPr>
          <w:rFonts w:ascii="Calibri"/>
          <w:color w:val="000000"/>
          <w:spacing w:val="0"/>
          <w:sz w:val="21"/>
        </w:rPr>
        <w:t>3</w:t>
      </w:r>
      <w:r>
        <w:rPr>
          <w:rFonts w:ascii="Times New Roman"/>
          <w:color w:val="000000"/>
          <w:spacing w:val="-1"/>
          <w:sz w:val="21"/>
        </w:rPr>
        <w:t xml:space="preserve"> </w:t>
      </w:r>
      <w:r>
        <w:rPr>
          <w:rFonts w:ascii="OPCDKO+SimSun" w:hAnsi="OPCDKO+SimSun" w:cs="OPCDKO+SimSun"/>
          <w:color w:val="000000"/>
          <w:spacing w:val="0"/>
          <w:sz w:val="21"/>
        </w:rPr>
        <w:t>预防为主原则；</w:t>
      </w:r>
      <w:r>
        <w:rPr>
          <w:rFonts w:ascii="Calibri"/>
          <w:color w:val="000000"/>
          <w:spacing w:val="0"/>
          <w:sz w:val="21"/>
        </w:rPr>
        <w:t>4</w:t>
      </w:r>
      <w:r>
        <w:rPr>
          <w:rFonts w:ascii="Times New Roman"/>
          <w:color w:val="000000"/>
          <w:spacing w:val="-1"/>
          <w:sz w:val="21"/>
        </w:rPr>
        <w:t xml:space="preserve"> </w:t>
      </w:r>
      <w:r>
        <w:rPr>
          <w:rFonts w:ascii="OPCDKO+SimSun" w:hAnsi="OPCDKO+SimSun" w:cs="OPCDKO+SimSun"/>
          <w:color w:val="000000"/>
          <w:spacing w:val="0"/>
          <w:sz w:val="21"/>
        </w:rPr>
        <w:t>国家卫生监督原则；</w:t>
      </w:r>
      <w:r>
        <w:rPr>
          <w:rFonts w:ascii="Calibri"/>
          <w:color w:val="000000"/>
          <w:spacing w:val="0"/>
          <w:sz w:val="21"/>
        </w:rPr>
        <w:t>5</w:t>
      </w:r>
      <w:r>
        <w:rPr>
          <w:rFonts w:ascii="Times New Roman"/>
          <w:color w:val="000000"/>
          <w:spacing w:val="-1"/>
          <w:sz w:val="21"/>
        </w:rPr>
        <w:t xml:space="preserve"> </w:t>
      </w:r>
      <w:r>
        <w:rPr>
          <w:rFonts w:ascii="OPCDKO+SimSun" w:hAnsi="OPCDKO+SimSun" w:cs="OPCDKO+SimSun"/>
          <w:color w:val="000000"/>
          <w:spacing w:val="0"/>
          <w:sz w:val="21"/>
        </w:rPr>
        <w:t>卫生工作要动员全社会</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参加原则；</w:t>
      </w:r>
      <w:r>
        <w:rPr>
          <w:rFonts w:ascii="Calibri"/>
          <w:color w:val="000000"/>
          <w:spacing w:val="0"/>
          <w:sz w:val="21"/>
        </w:rPr>
        <w:t>6</w:t>
      </w:r>
      <w:r>
        <w:rPr>
          <w:rFonts w:ascii="Times New Roman"/>
          <w:color w:val="000000"/>
          <w:spacing w:val="-1"/>
          <w:sz w:val="21"/>
        </w:rPr>
        <w:t xml:space="preserve"> </w:t>
      </w:r>
      <w:r>
        <w:rPr>
          <w:rFonts w:ascii="OPCDKO+SimSun" w:hAnsi="OPCDKO+SimSun" w:cs="OPCDKO+SimSun"/>
          <w:color w:val="000000"/>
          <w:spacing w:val="0"/>
          <w:sz w:val="21"/>
        </w:rPr>
        <w:t>卫生工作社会化原则。</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600.(A1</w:t>
      </w:r>
      <w:r>
        <w:rPr>
          <w:rFonts w:ascii="Times New Roman"/>
          <w:color w:val="000000"/>
          <w:spacing w:val="0"/>
          <w:sz w:val="21"/>
        </w:rPr>
        <w:t xml:space="preserve"> </w:t>
      </w:r>
      <w:r>
        <w:rPr>
          <w:rFonts w:ascii="OPCDKO+SimSun" w:hAnsi="OPCDKO+SimSun" w:cs="OPCDKO+SimSun"/>
          <w:color w:val="000000"/>
          <w:spacing w:val="0"/>
          <w:sz w:val="21"/>
        </w:rPr>
        <w:t>型题</w:t>
      </w:r>
      <w:r>
        <w:rPr>
          <w:rFonts w:ascii="Calibri"/>
          <w:color w:val="000000"/>
          <w:spacing w:val="1"/>
          <w:sz w:val="21"/>
        </w:rPr>
        <w:t>)</w:t>
      </w:r>
      <w:r>
        <w:rPr>
          <w:rFonts w:ascii="OPCDKO+SimSun" w:hAnsi="OPCDKO+SimSun" w:cs="OPCDKO+SimSun"/>
          <w:color w:val="000000"/>
          <w:spacing w:val="-1"/>
          <w:sz w:val="21"/>
        </w:rPr>
        <w:t>卫生法中基本特征显示，随着社会的发展，在世界各国卫生立法中的共识是关</w:t>
      </w:r>
    </w:p>
    <w:p>
      <w:pPr>
        <w:spacing w:before="70" w:after="0" w:line="219" w:lineRule="exact"/>
        <w:ind w:left="0" w:right="0" w:firstLine="0"/>
        <w:jc w:val="left"/>
        <w:rPr>
          <w:rFonts w:ascii="Times New Roman"/>
          <w:color w:val="000000"/>
          <w:spacing w:val="0"/>
          <w:sz w:val="21"/>
        </w:rPr>
      </w:pPr>
      <w:r>
        <w:rPr>
          <w:rFonts w:ascii="OPCDKO+SimSun" w:hAnsi="OPCDKO+SimSun" w:cs="OPCDKO+SimSun"/>
          <w:color w:val="000000"/>
          <w:spacing w:val="0"/>
          <w:sz w:val="21"/>
        </w:rPr>
        <w:t>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OPCDKO+SimSun" w:hAnsi="OPCDKO+SimSun" w:cs="OPCDKO+SimSun"/>
          <w:color w:val="000000"/>
          <w:spacing w:val="0"/>
          <w:sz w:val="21"/>
        </w:rPr>
        <w:t>卫生标准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OPCDKO+SimSun" w:hAnsi="OPCDKO+SimSun" w:cs="OPCDKO+SimSun"/>
          <w:color w:val="000000"/>
          <w:spacing w:val="0"/>
          <w:sz w:val="21"/>
        </w:rPr>
        <w:t>技术规范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OPCDKO+SimSun" w:hAnsi="OPCDKO+SimSun" w:cs="OPCDKO+SimSun"/>
          <w:color w:val="000000"/>
          <w:spacing w:val="0"/>
          <w:sz w:val="21"/>
        </w:rPr>
        <w:t>社会公众利益</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OPCDKO+SimSun" w:hAnsi="OPCDKO+SimSun" w:cs="OPCDKO+SimSun"/>
          <w:color w:val="000000"/>
          <w:spacing w:val="0"/>
          <w:sz w:val="21"/>
        </w:rPr>
        <w:t>卫生人员行为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OPCDKO+SimSun" w:hAnsi="OPCDKO+SimSun" w:cs="OPCDKO+SimSun"/>
          <w:color w:val="000000"/>
          <w:spacing w:val="0"/>
          <w:sz w:val="21"/>
        </w:rPr>
        <w:t>加强卫生管理</w:t>
      </w:r>
    </w:p>
    <w:p>
      <w:pPr>
        <w:spacing w:before="47" w:after="0" w:line="242" w:lineRule="exact"/>
        <w:ind w:left="0" w:right="0" w:firstLine="0"/>
        <w:jc w:val="left"/>
        <w:rPr>
          <w:rFonts w:ascii="Times New Roman"/>
          <w:color w:val="000000"/>
          <w:spacing w:val="0"/>
          <w:sz w:val="21"/>
        </w:rPr>
      </w:pPr>
      <w:r>
        <w:rPr>
          <w:rFonts w:ascii="OPCDKO+SimSun" w:hAnsi="OPCDKO+SimSun" w:cs="OPCDKO+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OPCDKO+SimSun" w:hAnsi="OPCDKO+SimSun" w:cs="OPCDKO+SimSun"/>
          <w:color w:val="000000"/>
          <w:spacing w:val="0"/>
          <w:sz w:val="21"/>
        </w:rPr>
      </w:pPr>
      <w:r>
        <w:rPr>
          <w:rFonts w:ascii="OPCDKO+SimSun" w:hAnsi="OPCDKO+SimSun" w:cs="OPCDKO+SimSun"/>
          <w:color w:val="000000"/>
          <w:spacing w:val="0"/>
          <w:sz w:val="21"/>
        </w:rPr>
        <w:t>解析：此题暂无解析</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bookmarkStart w:id="0" w:name="_GoBack"/>
      <w:bookmarkEnd w:id="0"/>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p>
      <w:pPr>
        <w:spacing w:before="70" w:after="0" w:line="219" w:lineRule="exact"/>
        <w:ind w:left="0" w:right="0" w:firstLine="0"/>
        <w:jc w:val="left"/>
        <w:rPr>
          <w:rFonts w:ascii="OPCDKO+SimSun" w:hAnsi="OPCDKO+SimSun" w:cs="OPCDKO+SimSun"/>
          <w:color w:val="000000"/>
          <w:spacing w:val="0"/>
          <w:sz w:val="21"/>
        </w:rPr>
      </w:pPr>
    </w:p>
    <w:sectPr>
      <w:pgSz w:w="11900" w:h="16820"/>
      <w:pgMar w:top="158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D51BD003-F122-466D-AB85-D55AED59DE2C}"/>
  </w:font>
  <w:font w:name="宋体">
    <w:panose1 w:val="02010600030101010101"/>
    <w:charset w:val="86"/>
    <w:family w:val="auto"/>
    <w:pitch w:val="default"/>
    <w:sig w:usb0="00000003" w:usb1="288F0000" w:usb2="00000006" w:usb3="00000000" w:csb0="00040001" w:csb1="00000000"/>
    <w:embedRegular r:id="rId2" w:fontKey="{6AC04D5C-2B99-45A9-8E71-AD3ACCB6F01B}"/>
  </w:font>
  <w:font w:name="Wingdings">
    <w:panose1 w:val="05000000000000000000"/>
    <w:charset w:val="02"/>
    <w:family w:val="auto"/>
    <w:pitch w:val="default"/>
    <w:sig w:usb0="00000000" w:usb1="00000000" w:usb2="00000000" w:usb3="00000000" w:csb0="80000000" w:csb1="00000000"/>
    <w:embedRegular r:id="rId3" w:fontKey="{0F684B95-1470-4AC0-A3E4-36566CDC2597}"/>
  </w:font>
  <w:font w:name="Arial">
    <w:panose1 w:val="020B0604020202020204"/>
    <w:charset w:val="01"/>
    <w:family w:val="swiss"/>
    <w:pitch w:val="default"/>
    <w:sig w:usb0="E0002EFF" w:usb1="C000785B" w:usb2="00000009" w:usb3="00000000" w:csb0="400001FF" w:csb1="FFFF0000"/>
    <w:embedRegular r:id="rId4" w:fontKey="{6ABFC8A2-36DA-4EB5-805E-DA36B82B3E5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C1741A7-6402-4A4E-A646-30D962092804}"/>
  </w:font>
  <w:font w:name="Symbol">
    <w:panose1 w:val="05050102010706020507"/>
    <w:charset w:val="02"/>
    <w:family w:val="roman"/>
    <w:pitch w:val="default"/>
    <w:sig w:usb0="00000000" w:usb1="00000000" w:usb2="00000000" w:usb3="00000000" w:csb0="80000000" w:csb1="00000000"/>
    <w:embedRegular r:id="rId6" w:fontKey="{39473AB1-1C65-4739-8FCC-23A595D0DA1E}"/>
  </w:font>
  <w:font w:name="Calibri">
    <w:panose1 w:val="020F0502020204030204"/>
    <w:charset w:val="00"/>
    <w:family w:val="swiss"/>
    <w:pitch w:val="default"/>
    <w:sig w:usb0="E4002EFF" w:usb1="C000247B" w:usb2="00000009" w:usb3="00000000" w:csb0="200001FF" w:csb1="00000000"/>
    <w:embedRegular r:id="rId7" w:fontKey="{9B5F2379-F81C-48C6-8B29-A32A229CBFF6}"/>
  </w:font>
  <w:font w:name="Calibri">
    <w:panose1 w:val="020F0502020204030204"/>
    <w:charset w:val="CC"/>
    <w:family w:val="swiss"/>
    <w:pitch w:val="default"/>
    <w:sig w:usb0="E4002EFF" w:usb1="C000247B" w:usb2="00000009" w:usb3="00000000" w:csb0="200001FF" w:csb1="00000000"/>
    <w:embedRegular r:id="rId8" w:fontKey="{D5868051-0F6E-4704-8C41-078614954A6F}"/>
  </w:font>
  <w:font w:name="OPCDKO+SimSun">
    <w:panose1 w:val="02000500000000000000"/>
    <w:charset w:val="01"/>
    <w:family w:val="auto"/>
    <w:pitch w:val="default"/>
    <w:sig w:usb0="00000000" w:usb1="00000000" w:usb2="00000000" w:usb3="00000000" w:csb0="00000000" w:csb1="00000000"/>
    <w:embedRegular r:id="rId9" w:fontKey="{C687FB22-E7C4-45DD-823F-02E59CB54C80}"/>
  </w:font>
  <w:font w:name="Arial">
    <w:panose1 w:val="020B0604020202020204"/>
    <w:charset w:val="CC"/>
    <w:family w:val="swiss"/>
    <w:pitch w:val="default"/>
    <w:sig w:usb0="E0002EFF" w:usb1="C000785B" w:usb2="00000009" w:usb3="00000000" w:csb0="400001FF" w:csb1="FFFF0000"/>
    <w:embedRegular r:id="rId10" w:fontKey="{93345F73-7F61-4B3B-83A6-14D912303CF3}"/>
  </w:font>
  <w:font w:name="微软雅黑">
    <w:panose1 w:val="020B0503020204020204"/>
    <w:charset w:val="86"/>
    <w:family w:val="auto"/>
    <w:pitch w:val="default"/>
    <w:sig w:usb0="80000287" w:usb1="2ACF3C50" w:usb2="00000016" w:usb3="00000000" w:csb0="0004001F" w:csb1="00000000"/>
    <w:embedRegular r:id="rId11" w:fontKey="{AA07B5A5-A0A8-4A24-AF82-2AF1C005D9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5BA57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131</Pages>
  <Words>51238</Words>
  <Characters>58315</Characters>
  <Lines>0</Lines>
  <Paragraphs>5108</Paragraphs>
  <TotalTime>0</TotalTime>
  <ScaleCrop>false</ScaleCrop>
  <LinksUpToDate>false</LinksUpToDate>
  <CharactersWithSpaces>59534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2023-06-21T04:28:00Z</dcterms:created>
  <dc:creator>doc2pdf</dc:creator>
  <cp:lastModifiedBy>Administrator</cp:lastModifiedBy>
  <dcterms:modified xsi:type="dcterms:W3CDTF">2023-06-21T04:34:38Z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7535A6E20070482AB7D3B7F0BA291436_12</vt:lpwstr>
  </property>
</Properties>
</file>