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q0daa2"/>
        <w:jc w:val="center"/>
        <w:rPr/>
      </w:pPr>
      <w:r>
        <w:rPr/>
        <w:t>2023年临床技能真题</w:t>
      </w:r>
    </w:p>
    <w:p>
      <w:pPr>
        <w:pStyle w:val="56tv54"/>
        <w:rPr/>
      </w:pPr>
      <w:r>
        <w:rPr/>
        <w:t>6月3日上午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题组1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病例直肠癌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体表标识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肠鸣音听诊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腋窝淋巴结触诊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第三站静脉穿刺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题组2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病例直肠癌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移动性浊音触诊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第三站吸氧术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题组3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简易呼吸器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题组4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18"/>
          <w:u w:val="none"/>
        </w:rPr>
        <w:t xml:space="preserve">膝跳反射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18"/>
          <w:u w:val="none"/>
        </w:rPr>
        <w:t>清创缝合术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题组5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病例分析呼吸系统小儿呼吸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题组6</w:t>
      </w:r>
    </w:p>
    <w:p>
      <w:pPr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基本操作脓肿切开</w:t>
      </w:r>
    </w:p>
    <w:p>
      <w:pPr>
        <w:pBdr/>
        <w:snapToGrid/>
        <w:spacing w:line="240"/>
        <w:rPr/>
      </w:pPr>
      <w:r>
        <w:rPr/>
        <w:t>题组7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简易呼吸器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结肠癌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艾滋病</w:t>
      </w:r>
    </w:p>
    <w:p>
      <w:pPr>
        <w:snapToGrid/>
        <w:spacing w:line="240"/>
        <w:rPr/>
      </w:pPr>
      <w:r>
        <w:rPr/>
        <w:t>题组8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临床穿脱手术衣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三角巾的包扎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题组9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静脉穿刺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题组10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体表标志</w:t>
      </w:r>
    </w:p>
    <w:p>
      <w:pPr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肝叩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乳房检查</w:t>
      </w:r>
    </w:p>
    <w:p>
      <w:pPr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语音震颤</w:t>
      </w:r>
    </w:p>
    <w:p>
      <w:pPr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小儿腹泻</w:t>
      </w:r>
    </w:p>
    <w:p>
      <w:pPr>
        <w:snapToGrid/>
        <w:spacing w:line="240"/>
        <w:rPr/>
      </w:pPr>
      <w:r>
        <w:rPr/>
        <w:t>题组11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病例分析师，女，65岁，排便习惯改变，办肛门坠胀三个月，然后查体是肛门指检都已经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触及。一个质硬，与周围黏黏连，然后不好活动的一个肿物了，然后指套染血，中度贫血，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血雄蛋白是87克。嗯，然后那个费云雪三个加号。然后这个病例分析的那个答案是直肠癌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和中度失血性贫血，还有那个病史采集是一个老年男性，慢性咳嗽，咳痰，痰中带血。然后</w:t>
      </w:r>
    </w:p>
    <w:p>
      <w:pPr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加重办卡血一天。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体格检查是体表标志物，胸廓湿疹，脾触诊还有，膝跳反射。</w:t>
      </w:r>
    </w:p>
    <w:p>
      <w:pPr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基本操作:腰椎穿刺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题组12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16岁男，车祸，撞了左颞部，昏迷了，清醒了5分钟，后面深度昏迷，呼之不应。右侧巴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宾斯基症阳性。参考诊断：硬脑膜外血肿</w:t>
      </w:r>
    </w:p>
    <w:p>
      <w:pPr>
        <w:pBdr/>
        <w:snapToGrid/>
        <w:spacing w:line="240"/>
        <w:rPr/>
      </w:pPr>
      <w:r>
        <w:rPr/>
        <w:t>题组13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发热咳嗽4天，腹泻呕吐1天。蛋花汤便，1岁。黄连口服液，蒙脱石散治疗无效。血常规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电解质均正常，烦躁，哭时少泪，肝肋下2cm。参考诊断：轮状病毒感染腹泻病</w:t>
      </w:r>
    </w:p>
    <w:p>
      <w:pPr>
        <w:pBdr/>
        <w:snapToGrid/>
        <w:spacing w:line="240"/>
        <w:rPr/>
      </w:pPr>
      <w:r>
        <w:rPr/>
        <w:t>题组14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男性，30+岁，主因发热伴咳嗽咳痰1月。主诉：发热37.9摄氏度，自服头孢无明显好转，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咳白色少量粘痰。近期有活动气短。有多个同性伴侣。查体37.9摄氏度，血压119/80mmHg。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胸部、腹股沟颈部有多个肿大淋巴结，大约0.5-1cm左右。检查HIV阳性。胸部x光双肺磨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玻璃样改变。血常规：白细胞3.9×10^9/L，plt196×10^9/L。参考诊断：艾滋病</w:t>
      </w:r>
    </w:p>
    <w:p>
      <w:pPr>
        <w:pBdr/>
        <w:snapToGrid/>
        <w:spacing w:line="240"/>
        <w:rPr/>
      </w:pPr>
      <w:r>
        <w:rPr/>
        <w:t>题组15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女性24岁，关节肿痛半年，眼睑、双下肢水肿两周。半年前出现关节肿痛，手指受凉后变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白变紫，有脱发，口腔溃疡，无光敏，两周前出现眼睑水肿双下肢水肿。血压110/65，抗dsDNA阳性，SM阳性，血ANA阳性，蛋白尿+++，，红细胞20-30HP。参考诊断：系统性红斑狼疮、狼疮肾炎</w:t>
      </w:r>
    </w:p>
    <w:p>
      <w:pPr>
        <w:pBdr/>
        <w:snapToGrid/>
        <w:spacing w:line="240"/>
        <w:rPr/>
      </w:pPr>
      <w:r>
        <w:rPr/>
        <w:t>题组16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发热咳嗽4天，腹泻呕吐1天。蛋花汤便，1岁。黄连口服液，蒙脱石散治疗无效。血常规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电解质均正常，烦躁，哭时少泪，肝肋下2cm。参考诊断：轮状病毒感染腹泻病</w:t>
      </w:r>
    </w:p>
    <w:p>
      <w:pPr>
        <w:pBdr/>
        <w:snapToGrid/>
        <w:spacing w:line="240"/>
        <w:rPr/>
      </w:pPr>
      <w:r>
        <w:rPr/>
        <w:t>题组17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病历分析，右上肱骨骨折，神经损伤。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体格检查：测体温，语音震颤检查，肝脏（单手、双手触诊），腹部血管杂音的听诊。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基本操作：胸腔穿刺</w:t>
      </w:r>
    </w:p>
    <w:p>
      <w:pPr>
        <w:pBdr/>
        <w:snapToGrid/>
        <w:spacing w:line="240"/>
        <w:rPr/>
      </w:pPr>
      <w:r>
        <w:rPr/>
        <w:t>题组18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吸痰术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体格检查：头围，肺下界，巴宾斯基症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病历分析，蛛网膜下腔出血</w:t>
      </w:r>
    </w:p>
    <w:p>
      <w:pPr>
        <w:snapToGrid/>
        <w:spacing w:line="240"/>
        <w:rPr/>
      </w:pPr>
      <w:r>
        <w:rPr/>
        <w:t>题组19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体格检查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测头围，肝上界叩诊，直接连接反射，腹部移动浊音检查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直肠癌，失血性贫血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咳嗽咳痰痰中带血，咯血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实操交叉式手术衣穿脱</w:t>
      </w: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</w:p>
    <w:p>
      <w:pPr>
        <w:pStyle w:val="56tv54"/>
        <w:pBdr/>
        <w:rPr/>
      </w:pPr>
      <w:r>
        <w:rPr/>
        <w:t>6月3日下午</w:t>
      </w:r>
    </w:p>
    <w:p>
      <w:pPr>
        <w:pStyle w:val="ablt93"/>
        <w:pBdr/>
        <w:rPr/>
      </w:pPr>
      <w:r>
        <w:rPr/>
        <w:t>题组1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体格检查：胸廓视诊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呼吸运动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肝脏触诊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腹部包块触诊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基本操作：电除颤 </w:t>
      </w:r>
    </w:p>
    <w:p>
      <w:pPr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病例分析：系统性红斑狼疮，狼疮性肾炎 </w:t>
      </w:r>
    </w:p>
    <w:p>
      <w:pPr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病史采集：发热，胸痛，x线提示左侧胸腔积液</w:t>
      </w:r>
    </w:p>
    <w:p>
      <w:pPr>
        <w:pStyle w:val="ablt93"/>
        <w:pBdr/>
        <w:rPr/>
      </w:pPr>
      <w:r>
        <w:rPr/>
        <w:t>题组2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病史采集，原题17页腰疼下肢放射痛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病例分析：小儿腹泻病（轮状病毒可能）原题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体格检查：肺部听诊，手部视诊，腹壁静脉血流，小腿和膝关节的检查</w:t>
      </w:r>
    </w:p>
    <w:p>
      <w:pPr>
        <w:pStyle w:val="ablt93"/>
        <w:pBdr/>
        <w:rPr/>
      </w:pPr>
      <w:r>
        <w:rPr/>
        <w:t>题组3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病史采集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男的，胸痛伴心悸四天，加重一天到急诊看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病例分析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男的，发生车祸，致右髋畸形，活动受限，骨盆肿胀，生命体征正常，X线片示：髋关节对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位异常。查体，略诊断：右侧髋关节后脱位</w:t>
      </w:r>
    </w:p>
    <w:p>
      <w:pPr>
        <w:pStyle w:val="ablt93"/>
        <w:pBdr/>
        <w:rPr/>
      </w:pPr>
      <w:r>
        <w:rPr/>
        <w:t>题组4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病史采集是男孩8岁发热又膝关节痛2天，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病历分析是左侧卵巢癌，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体格检查是肠鸣音听诊，腋窝淋巴结触诊，指出胸骨上窝，肩胛间区，锁骨中线，腋中线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基本操作是右上臂止血三角巾固定</w:t>
      </w:r>
    </w:p>
    <w:p>
      <w:pPr>
        <w:pStyle w:val="ablt93"/>
        <w:pBdr/>
        <w:rPr/>
      </w:pPr>
      <w:r>
        <w:rPr/>
        <w:t>题组5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病例分析系统性红斑狼疮</w:t>
      </w:r>
    </w:p>
    <w:p>
      <w:pPr>
        <w:numPr/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直肠指诊：有模型，12点处有肿物</w:t>
      </w:r>
    </w:p>
    <w:p>
      <w:pPr>
        <w:pStyle w:val="ablt93"/>
        <w:pBdr/>
        <w:rPr/>
      </w:pPr>
      <w:r>
        <w:rPr/>
        <w:t>题组6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1.皮肤弹性及下肢水肿检查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2.眼的集合发谢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3.腹股沟淋巴结检查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4肺下界移动度</w:t>
      </w:r>
    </w:p>
    <w:p>
      <w:pPr>
        <w:pStyle w:val="ablt93"/>
        <w:pBdr/>
        <w:rPr/>
      </w:pPr>
    </w:p>
    <w:p>
      <w:pPr>
        <w:pStyle w:val="56tv54"/>
        <w:pBdr/>
        <w:rPr/>
      </w:pPr>
    </w:p>
    <w:p>
      <w:pPr>
        <w:pStyle w:val="56tv54"/>
        <w:pBdr/>
        <w:rPr/>
      </w:pPr>
    </w:p>
    <w:p>
      <w:pPr>
        <w:pStyle w:val="56tv54"/>
        <w:pBdr/>
        <w:rPr/>
      </w:pPr>
    </w:p>
    <w:p>
      <w:pPr>
        <w:pStyle w:val="56tv54"/>
        <w:pBdr/>
        <w:rPr/>
      </w:pPr>
      <w:r>
        <w:rPr/>
        <w:t>6月4日上午</w:t>
      </w:r>
    </w:p>
    <w:p>
      <w:pPr>
        <w:pStyle w:val="ablt93"/>
        <w:numPr/>
        <w:pBdr/>
        <w:rPr/>
      </w:pPr>
      <w:r>
        <w:rPr/>
        <w:t>题组1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1、胸部叩诊（提问:肺部、肺心交界、肺肝交界、胃区叩诊呈什么音）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2、感染区穿非一次性隔离衣</w:t>
      </w:r>
    </w:p>
    <w:p>
      <w:pPr>
        <w:pStyle w:val="ablt93"/>
        <w:numPr>
          <w:ilvl w:val="0"/>
          <w:numId w:val="1"/>
        </w:numPr>
        <w:pBdr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胆汁淤积性黄疸</w:t>
      </w:r>
    </w:p>
    <w:p>
      <w:pPr>
        <w:pStyle w:val="ablt93"/>
        <w:pBdr/>
        <w:ind w:left="0"/>
        <w:rPr/>
      </w:pPr>
      <w:r>
        <w:rPr/>
        <w:t>题组2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病例分析：颈肩部疼痛、右上肢麻木半疼痛1+月 ，查体eaton和surping征阳性，颈椎x线生理弯曲变直，骨节（质？）赘生物改变。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病史采集：男性46岁，便血2月。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体格检查：脉率、呼吸频率，皮肤弹性、下肢水肿检查，麦氏点查体，心脏浊音界叩诊、指出体表标记物。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操作：脑脊液穿刺+测脑脊压</w:t>
      </w:r>
    </w:p>
    <w:p>
      <w:pPr>
        <w:pStyle w:val="ablt93"/>
        <w:pBdr/>
        <w:ind w:left="0"/>
        <w:rPr/>
      </w:pPr>
      <w:r>
        <w:rPr/>
        <w:t>题组3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双下肢肌力，肌张力的检查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右上臂闭合性骨折固定</w:t>
      </w:r>
    </w:p>
    <w:p>
      <w:pPr>
        <w:pStyle w:val="ablt93"/>
        <w:pBdr/>
        <w:ind w:left="0"/>
        <w:rPr/>
      </w:pPr>
      <w:r>
        <w:rPr/>
        <w:t>题组4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病史采集:上腹痛、呕血，既往有外伤输血史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病例分析:良性前列腺增生症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瞳孔巩膜检查，胸廓扩张度（前面）  心脏叩诊  肝上界叩诊 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操作:腰椎穿刺</w:t>
      </w:r>
    </w:p>
    <w:p>
      <w:pPr>
        <w:pStyle w:val="ablt93"/>
        <w:pBdr/>
        <w:ind w:left="0"/>
        <w:rPr/>
      </w:pPr>
      <w:r>
        <w:rPr/>
        <w:t>题组5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11号病例分析水痘，病史采集腹痛 心电图室性期前收缩  室颤影像科肱骨骨折横结肠癌 体格检查31号体温呼吸频率肱二头肌腹部移动性浊音 9号基本操作清创不缝合</w:t>
      </w:r>
    </w:p>
    <w:p>
      <w:pPr>
        <w:pStyle w:val="ablt93"/>
        <w:pBdr/>
        <w:ind w:left="0"/>
        <w:rPr/>
      </w:pPr>
      <w:r>
        <w:rPr/>
        <w:t>题组6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左上臂包扎  左上臂清创，电除颤</w:t>
      </w:r>
    </w:p>
    <w:p>
      <w:pPr>
        <w:pStyle w:val="ablt93"/>
        <w:pBdr/>
        <w:ind w:left="0"/>
        <w:rPr/>
      </w:pPr>
      <w:r>
        <w:rPr/>
        <w:t>题组7</w:t>
      </w:r>
    </w:p>
    <w:p>
      <w:pPr>
        <w:pBdr/>
        <w:snapToGrid/>
        <w:spacing w:line="24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病例分析 硬膜外血肿。基本操作 电除颤</w:t>
      </w: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Style w:val="56tv54"/>
        <w:pBdr/>
        <w:rPr/>
      </w:pPr>
      <w:r>
        <w:rPr/>
        <w:t>6月4日下午</w:t>
      </w:r>
    </w:p>
    <w:p>
      <w:pPr>
        <w:pStyle w:val="ablt93"/>
        <w:numPr/>
        <w:pBdr/>
        <w:rPr/>
      </w:pPr>
      <w:r>
        <w:rPr/>
        <w:t>题组1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第一站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心电图：房颤，窦缓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CT ：大叶性肺炎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病例分析：乳腺癌➕2 型糖尿病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病史采集：咳嗽发热胸闷胸痛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第二站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乳腺视疹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肝脏单双手触诊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腹部包块触诊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肠鸣音听诊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第三站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右上臂渗血，活动畸形，</w:t>
      </w:r>
    </w:p>
    <w:p>
      <w:pPr>
        <w:pStyle w:val="ablt93"/>
        <w:numPr/>
        <w:pBdr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加压包扎三角巾</w:t>
      </w:r>
    </w:p>
    <w:p>
      <w:pPr>
        <w:pStyle w:val="ablt93"/>
        <w:numPr/>
        <w:pBdr/>
        <w:rPr/>
      </w:pPr>
      <w:r>
        <w:rPr/>
        <w:t>题组2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病例分析：急性淋巴细胞白血病</w:t>
      </w:r>
    </w:p>
    <w:p>
      <w:pPr>
        <w:numPr/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体格检查：测身高、滑车上淋巴结、心脏触诊、心脏叩诊</w:t>
      </w:r>
    </w:p>
    <w:p>
      <w:pPr>
        <w:numPr/>
        <w:snapToGrid/>
        <w:spacing w:line="240"/>
        <w:rPr/>
      </w:pPr>
      <w:r>
        <w:rPr/>
        <w:t>基本操作：脓肿切开引流术</w:t>
      </w:r>
    </w:p>
    <w:p>
      <w:pPr>
        <w:pStyle w:val="ablt93"/>
        <w:numPr/>
        <w:pBdr/>
        <w:rPr/>
      </w:pPr>
      <w:r>
        <w:rPr/>
        <w:t>题组3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病史采集 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男性，40岁，胸闷气短10年余 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病例分析 </w:t>
      </w:r>
    </w:p>
    <w:p>
      <w:pPr>
        <w:numPr/>
        <w:pBdr/>
        <w:snapToGrid/>
        <w:spacing w:line="240"/>
        <w:rPr/>
      </w:pPr>
      <w:r>
        <w:rPr/>
        <w:t>右下腹疼痛，触诊有包块。HCG升高  参考：异位妊娠（右侧输软管）</w:t>
      </w:r>
    </w:p>
    <w:p>
      <w:pPr>
        <w:numPr/>
        <w:pBdr/>
        <w:snapToGrid/>
        <w:spacing w:line="240"/>
        <w:rPr/>
      </w:pPr>
      <w:r>
        <w:rPr/>
        <w:t>体格检查：头围、心脏触诊、心脏听诊</w:t>
      </w:r>
    </w:p>
    <w:p>
      <w:pPr>
        <w:numPr/>
        <w:snapToGrid/>
        <w:spacing w:line="240"/>
        <w:rPr/>
      </w:pPr>
      <w:r>
        <w:rPr/>
        <w:t>基本操作：动脉穿刺（股动脉）</w:t>
      </w:r>
    </w:p>
    <w:p>
      <w:pPr>
        <w:pStyle w:val="ablt93"/>
        <w:numPr/>
        <w:pBdr/>
        <w:rPr/>
      </w:pPr>
      <w:r>
        <w:rPr/>
        <w:t>题组4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病例分析：急性淋巴细胞白血病</w:t>
      </w:r>
    </w:p>
    <w:p>
      <w:pPr>
        <w:numPr/>
        <w:pBdr>
          <w:bottom/>
        </w:pBdr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体格检查：胸部体表标志、腋窝淋巴结检查、肠鸣音听诊、滑车上淋巴结检查</w:t>
      </w:r>
    </w:p>
    <w:p>
      <w:pPr>
        <w:numPr/>
        <w:snapToGrid/>
        <w:spacing w:line="240"/>
        <w:rPr/>
      </w:pPr>
      <w:r>
        <w:rPr/>
        <w:t>基本操作：穿脱手术衣</w:t>
      </w:r>
    </w:p>
    <w:p>
      <w:pPr>
        <w:pStyle w:val="ablt93"/>
        <w:numPr/>
        <w:pBdr/>
        <w:rPr/>
      </w:pPr>
      <w:r>
        <w:rPr/>
        <w:t>题组5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病例分析：类风关</w:t>
      </w:r>
    </w:p>
    <w:p>
      <w:pPr>
        <w:numPr/>
        <w:pBdr>
          <w:bottom/>
        </w:pBdr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体格检查：测体重、脾脏触诊、颈部淋巴结检查</w:t>
      </w:r>
    </w:p>
    <w:p>
      <w:pPr>
        <w:numPr/>
        <w:pBdr>
          <w:bottom/>
        </w:pBdr>
        <w:snapToGrid/>
        <w:spacing w:line="240"/>
        <w:rPr/>
      </w:pPr>
      <w:r>
        <w:rPr/>
        <w:t>基本操作：插胃管</w:t>
      </w:r>
    </w:p>
    <w:p>
      <w:pPr>
        <w:pStyle w:val="ablt93"/>
        <w:numPr/>
        <w:pBdr/>
        <w:rPr/>
      </w:pPr>
      <w:r>
        <w:rPr/>
        <w:t>题组6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1.腹股沟淋巴结触诊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2.肱二头肌反射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3.测体重</w:t>
      </w:r>
    </w:p>
    <w:p>
      <w:pPr>
        <w:numPr>
          <w:ilvl w:val="0"/>
          <w:numId w:val="2"/>
        </w:numPr>
        <w:pBdr/>
        <w:snapToGrid/>
        <w:spacing w:line="240"/>
        <w:rPr/>
      </w:pPr>
      <w:r>
        <w:rPr/>
        <w:t>胸部间接叩诊</w:t>
      </w:r>
    </w:p>
    <w:p>
      <w:pPr>
        <w:pBdr/>
        <w:snapToGrid/>
        <w:spacing w:line="240"/>
        <w:ind w:left="0"/>
        <w:rPr/>
      </w:pPr>
      <w:r>
        <w:rPr/>
        <w:t>基本操作：心肺复苏</w:t>
      </w:r>
    </w:p>
    <w:p>
      <w:pPr>
        <w:pBdr/>
        <w:snapToGrid/>
        <w:spacing w:line="240"/>
        <w:ind w:left="0"/>
        <w:rPr/>
      </w:pPr>
      <w:r>
        <w:rPr/>
        <w:t>题组7</w:t>
      </w:r>
    </w:p>
    <w:p>
      <w:pPr>
        <w:numPr/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病史采集：18岁男孩，喘息，反复发作</w:t>
      </w:r>
    </w:p>
    <w:p>
      <w:pPr>
        <w:numPr/>
        <w:pBdr>
          <w:bottom/>
        </w:pBdr>
        <w:snapToGrid/>
        <w:spacing w:line="24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 xml:space="preserve"> 病历分析：右侧输卵管妊娠，局部腹膜炎，失血性休克，失血性贫血（中度）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简易呼吸器及氧气瓶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乳房触诊，要说乳房包块结果；心前区视珍，腹部体表标志及四分法，肱二头肌检查</w:t>
      </w:r>
    </w:p>
    <w:p>
      <w:pPr>
        <w:pBdr/>
        <w:snapToGrid/>
        <w:spacing w:line="24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 xml:space="preserve"> </w:t>
      </w: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Style w:val="56tv54"/>
        <w:rPr/>
      </w:pPr>
      <w:r>
        <w:rPr/>
        <w:t>6月5日</w:t>
      </w:r>
    </w:p>
    <w:p>
      <w:pPr>
        <w:pStyle w:val="ablt93"/>
        <w:pBdr/>
        <w:rPr/>
      </w:pPr>
      <w:r>
        <w:rPr/>
        <w:t>题组1</w:t>
      </w:r>
    </w:p>
    <w:p>
      <w:pPr>
        <w:pStyle w:val="ablt93"/>
        <w:pBdr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病例分析：心肌梗死，操作穿脱手术衣（对开式，包背式）</w:t>
      </w:r>
    </w:p>
    <w:p>
      <w:pPr>
        <w:pStyle w:val="ablt93"/>
        <w:pBdr/>
        <w:rPr/>
      </w:pPr>
      <w:r>
        <w:rPr/>
        <w:t>题组2</w:t>
      </w:r>
    </w:p>
    <w:p>
      <w:pPr>
        <w:pStyle w:val="ablt93"/>
        <w:pBdr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操作脓肿切开</w:t>
      </w:r>
    </w:p>
    <w:p>
      <w:pPr>
        <w:pStyle w:val="ablt93"/>
        <w:pBdr/>
        <w:rPr/>
      </w:pPr>
      <w:r>
        <w:rPr/>
        <w:t>题组3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操作胃管</w:t>
      </w:r>
    </w:p>
    <w:p>
      <w:pPr>
        <w:pStyle w:val="ablt93"/>
        <w:pBdr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体格检查移动性浊音</w:t>
      </w:r>
    </w:p>
    <w:p>
      <w:pPr>
        <w:pStyle w:val="ablt93"/>
        <w:pBdr/>
        <w:rPr/>
      </w:pPr>
      <w:r>
        <w:rPr/>
        <w:t>题组4</w:t>
      </w:r>
    </w:p>
    <w:p>
      <w:pPr>
        <w:pStyle w:val="ablt93"/>
        <w:pBdr/>
        <w:rPr/>
      </w:pPr>
      <w:r>
        <w:rPr/>
        <w:t>病史采集：腹痛，两天加重</w:t>
      </w:r>
    </w:p>
    <w:p>
      <w:pPr>
        <w:pStyle w:val="ablt93"/>
        <w:pBdr/>
        <w:rPr/>
      </w:pPr>
      <w:r>
        <w:rPr/>
        <w:t>病例分析：水痘（四世同堂）</w:t>
      </w:r>
    </w:p>
    <w:p>
      <w:pPr>
        <w:pStyle w:val="ablt93"/>
        <w:pBdr/>
        <w:rPr/>
      </w:pPr>
      <w:r>
        <w:rPr/>
        <w:t>基本操作：导尿术（球囊）</w:t>
      </w:r>
    </w:p>
    <w:p>
      <w:pPr>
        <w:pStyle w:val="ablt93"/>
        <w:pBdr/>
        <w:rPr/>
      </w:pPr>
      <w:r>
        <w:rPr/>
        <w:t>体格检查：胸部标志物、脑膜刺激征、胸廓扩张度</w:t>
      </w:r>
    </w:p>
    <w:p>
      <w:pPr>
        <w:pStyle w:val="ablt93"/>
        <w:pBdr/>
        <w:rPr/>
      </w:pPr>
      <w:r>
        <w:rPr/>
        <w:t>题组5</w:t>
      </w:r>
    </w:p>
    <w:p>
      <w:pPr>
        <w:pStyle w:val="ablt93"/>
        <w:pBdr/>
        <w:rPr/>
      </w:pPr>
      <w:r>
        <w:rPr/>
        <w:t>病例分析：急性心肌梗死</w:t>
      </w:r>
    </w:p>
    <w:p>
      <w:pPr>
        <w:pStyle w:val="ablt93"/>
        <w:pBdr/>
        <w:rPr/>
      </w:pPr>
      <w:r>
        <w:rPr/>
        <w:t>体格检查：测体温、腹壁静脉血流方向（手背演示）、脾脏触诊、肠鸣音听诊</w:t>
      </w:r>
    </w:p>
    <w:p>
      <w:pPr>
        <w:pStyle w:val="ablt93"/>
        <w:pBdr/>
        <w:rPr/>
      </w:pPr>
      <w:r>
        <w:rPr/>
        <w:t>基本操作：穿脱手术衣</w:t>
      </w:r>
    </w:p>
    <w:p>
      <w:pPr>
        <w:pStyle w:val="ablt93"/>
        <w:pBdr/>
        <w:rPr/>
      </w:pPr>
      <w:r>
        <w:rPr/>
        <w:t>题组6</w:t>
      </w:r>
    </w:p>
    <w:p>
      <w:pPr>
        <w:pStyle w:val="ablt93"/>
        <w:pBdr/>
        <w:rPr/>
      </w:pPr>
      <w:r>
        <w:rPr/>
        <w:t>病例分析：热性惊厥（单纯型）</w:t>
      </w:r>
    </w:p>
    <w:p>
      <w:pPr>
        <w:pStyle w:val="ablt93"/>
        <w:pBdr/>
        <w:rPr/>
      </w:pPr>
      <w:r>
        <w:rPr/>
        <w:t>体格检查：眼对光反射、腹部四分法、胸廓扩张度、双手脾脏触诊</w:t>
      </w:r>
    </w:p>
    <w:p>
      <w:pPr>
        <w:pStyle w:val="ablt93"/>
        <w:pBdr/>
        <w:rPr/>
      </w:pPr>
      <w:r>
        <w:rPr/>
        <w:t>基本操作：简易呼吸器</w:t>
      </w:r>
    </w:p>
    <w:p>
      <w:pPr>
        <w:pStyle w:val="56tv54"/>
        <w:pBdr/>
        <w:rPr/>
      </w:pPr>
      <w:r>
        <w:rPr/>
        <w:t>6月6日</w:t>
      </w:r>
    </w:p>
    <w:p>
      <w:pPr>
        <w:pStyle w:val="ablt93"/>
        <w:pBdr/>
        <w:rPr/>
      </w:pPr>
      <w:r>
        <w:rPr/>
        <w:t>病例分析：1、机械性肠梗阻、直肠癌；2、手足口病（重症）；3、费霍奇金淋巴瘤；4、小儿腹泻；5、细菌性痢疾（普通型）；6、上消化道穿孔；7、髋关节后脱位；8、</w:t>
      </w:r>
      <w:r>
        <w:rPr>
          <w:i w:val="false"/>
          <w:strike w:val="false"/>
          <w:color w:val="000000"/>
          <w:u w:val="none"/>
        </w:rPr>
        <w:t>脾破裂，腹膜炎</w:t>
      </w:r>
    </w:p>
    <w:p>
      <w:pPr>
        <w:pStyle w:val="ablt93"/>
        <w:pBdr/>
        <w:rPr>
          <w:i w:val="false"/>
          <w:strike w:val="false"/>
          <w:color w:val="000000"/>
          <w:u w:val="none"/>
        </w:rPr>
      </w:pPr>
      <w:r>
        <w:rPr/>
        <w:t>病史采集：1、青年男性紫癜5天；2、有机磷中毒；3、女，尿频尿急2年伴发热一天；4、男，25岁，皮肤黄染2周；5、</w:t>
      </w:r>
      <w:r>
        <w:rPr>
          <w:i w:val="false"/>
          <w:strike w:val="false"/>
          <w:color w:val="000000"/>
          <w:u w:val="none"/>
        </w:rPr>
        <w:t>女，38岁，阵发性腹痛，呕吐1小时</w:t>
      </w:r>
    </w:p>
    <w:p>
      <w:pPr>
        <w:pStyle w:val="ablt93"/>
        <w:pBdr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体格检查：巴兵斯基征，墨菲征，肺下界的叩诊，胸廓视诊，测体温，腹壁静脉曲张血流方向，胸部标志物，肱二头肌反射，乳房触诊，肠鸣音听诊</w:t>
      </w:r>
    </w:p>
    <w:p>
      <w:pPr>
        <w:pStyle w:val="ablt93"/>
        <w:rPr/>
      </w:pPr>
      <w:r>
        <w:rPr/>
        <w:t>基本操作：吸氧术，心肺复苏，手术衣穿脱，左侧胸腔积液穿刺引流，振水音，脊柱检查，跟腱反射</w:t>
      </w: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1">
      <w:start w:val="1"/>
      <w:numFmt w:val="lowerLetter"/>
      <w:lvlText w:val="%2)"/>
      <w:lvlJc w:val="left"/>
      <w:pPr>
        <w:ind w:left="77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0">
      <w:start w:val="3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65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</w:abstractNum>
  <w:abstractNum w:abstractNumId="2">
    <w:lvl w:ilvl="0">
      <w:start w:val="4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5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differentiateMultirowTableHeader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FollowedHyperlink" w:semiHidden="true" w:unhideWhenUsed="true"/>
    <w:lsdException w:name="index heading" w:semiHidden="true" w:unhideWhenUsed="true"/>
    <w:lsdException w:name="Table Web 2" w:semiHidden="true" w:unhideWhenUsed="true"/>
    <w:lsdException w:name="Colorful List Accent 5" w:uiPriority="72"/>
    <w:lsdException w:name="Grid Table 7 Colorful Accent 3" w:uiPriority="52"/>
    <w:lsdException w:name="Medium Shading 2 Accent 6" w:uiPriority="64"/>
    <w:lsdException w:name="Medium Shading 2 Accent 3" w:uiPriority="64"/>
    <w:lsdException w:name="List Continue" w:semiHidden="true" w:unhideWhenUsed="true"/>
    <w:lsdException w:name="index 1" w:semiHidden="true" w:unhideWhenUsed="true"/>
    <w:lsdException w:name="Medium List 1 Accent 3" w:uiPriority="65"/>
    <w:lsdException w:name="Plain Table 2" w:uiPriority="42"/>
    <w:lsdException w:name="footnote reference" w:semiHidden="true" w:unhideWhenUsed="true"/>
    <w:lsdException w:name="Medium List 2 Accent 3" w:uiPriority="66"/>
    <w:lsdException w:name="Light Grid Accent 5" w:uiPriority="62"/>
    <w:lsdException w:name="endnote reference" w:semiHidden="true" w:unhideWhenUsed="true"/>
    <w:lsdException w:name="List Table 5 Dark Accent 6" w:uiPriority="50"/>
    <w:lsdException w:name="Placeholder Text" w:semiHidden="true"/>
    <w:lsdException w:name="List 4" w:semiHidden="true" w:unhideWhenUsed="true"/>
    <w:lsdException w:name="Colorful Shading Accent 3" w:uiPriority="71"/>
    <w:lsdException w:name="Medium List 1 Accent 1" w:uiPriority="65"/>
    <w:lsdException w:name="Grid Table 4 Accent 1" w:uiPriority="49"/>
    <w:lsdException w:name="Emphasis" w:uiPriority="20" w:qFormat="true"/>
    <w:lsdException w:name="List Table 6 Colorful Accent 2" w:uiPriority="51"/>
    <w:lsdException w:name="Colorful List Accent 3" w:uiPriority="72"/>
    <w:lsdException w:name="Title" w:uiPriority="10" w:qFormat="true"/>
    <w:lsdException w:name="Grid Table 4 Accent 5" w:uiPriority="49"/>
    <w:lsdException w:name="Medium Shading 2 Accent 2" w:uiPriority="64"/>
    <w:lsdException w:name="Medium Grid 3 Accent 4" w:uiPriority="69"/>
    <w:lsdException w:name="Smart Hyperlink" w:semiHidden="true" w:unhideWhenUsed="true"/>
    <w:lsdException w:name="List Table 5 Dark Accent 3" w:uiPriority="50"/>
    <w:lsdException w:name="HTML Variable" w:semiHidden="true" w:unhideWhenUsed="true"/>
    <w:lsdException w:name="Light Grid Accent 4" w:uiPriority="62"/>
    <w:lsdException w:name="List Table 5 Dark Accent 4" w:uiPriority="50"/>
    <w:lsdException w:name="Medium Shading 1" w:uiPriority="63"/>
    <w:lsdException w:name="Table List 1" w:semiHidden="true" w:unhideWhenUsed="true"/>
    <w:lsdException w:name="Table List 4" w:semiHidden="true" w:unhideWhenUsed="true"/>
    <w:lsdException w:name="Bibliography" w:uiPriority="37" w:semiHidden="true" w:unhideWhenUsed="true"/>
    <w:lsdException w:name="Dark List Accent 2" w:uiPriority="70"/>
    <w:lsdException w:name="Outline List 2" w:semiHidden="true" w:unhideWhenUsed="true"/>
    <w:lsdException w:name="Table 3D effects 1" w:semiHidden="true" w:unhideWhenUsed="true"/>
    <w:lsdException w:name="footnote text" w:semiHidden="true" w:unhideWhenUsed="true"/>
    <w:lsdException w:name="List Table 7 Colorful Accent 4" w:uiPriority="52"/>
    <w:lsdException w:name="Dark List" w:uiPriority="70"/>
    <w:lsdException w:name="Grid Table 4 Accent 3" w:uiPriority="49"/>
    <w:lsdException w:name="Outline List 3" w:semiHidden="true" w:unhideWhenUsed="true"/>
    <w:lsdException w:name="List Bullet 2" w:semiHidden="true" w:unhideWhenUsed="true"/>
    <w:lsdException w:name="Plain Table 1" w:uiPriority="41"/>
    <w:lsdException w:name="Table Colorful 1" w:semiHidden="true" w:unhideWhenUsed="true"/>
    <w:lsdException w:name="Table Colorful 3" w:semiHidden="true" w:unhideWhenUsed="true"/>
    <w:lsdException w:name="Medium List 2" w:uiPriority="66"/>
    <w:lsdException w:name="Table Grid 1" w:semiHidden="true" w:unhideWhenUsed="true"/>
    <w:lsdException w:name="Table Columns 2" w:semiHidden="true" w:unhideWhenUsed="true"/>
    <w:lsdException w:name="toc 2" w:uiPriority="39" w:semiHidden="true" w:unhideWhenUsed="true"/>
    <w:lsdException w:name="Table Web 3" w:semiHidden="true" w:unhideWhenUsed="true"/>
    <w:lsdException w:name="Grid Table 3 Accent 6" w:uiPriority="48"/>
    <w:lsdException w:name="Grid Table 3 Accent 5" w:uiPriority="48"/>
    <w:lsdException w:name="Colorful Grid Accent 3" w:uiPriority="73"/>
    <w:lsdException w:name="Subtle Emphasis" w:uiPriority="19" w:qFormat="true"/>
    <w:lsdException w:name="List Table 6 Colorful Accent 1" w:uiPriority="51"/>
    <w:lsdException w:name="List Bullet 4" w:semiHidden="true" w:unhideWhenUsed="true"/>
    <w:lsdException w:name="Medium Grid 3 Accent 3" w:uiPriority="69"/>
    <w:lsdException w:name="Outline List 1" w:semiHidden="true" w:unhideWhenUsed="true"/>
    <w:lsdException w:name="Hashtag" w:semiHidden="true" w:unhideWhenUsed="true"/>
    <w:lsdException w:name="Grid Table 7 Colorful Accent 2" w:uiPriority="52"/>
    <w:lsdException w:name="List Continue 2" w:semiHidden="true" w:unhideWhenUsed="true"/>
    <w:lsdException w:name="heading 4" w:uiPriority="9" w:semiHidden="true" w:unhideWhenUsed="true" w:qFormat="true"/>
    <w:lsdException w:name="Colorful Grid" w:uiPriority="73"/>
    <w:lsdException w:name="HTML Bottom of Form" w:semiHidden="true" w:unhideWhenUsed="true"/>
    <w:lsdException w:name="List Table 6 Colorful Accent 5" w:uiPriority="51"/>
    <w:lsdException w:name="Table 3D effects 3" w:semiHidden="true" w:unhideWhenUsed="true"/>
    <w:lsdException w:name="List Table 7 Colorful Accent 5" w:uiPriority="52"/>
    <w:lsdException w:name="Light Shading Accent 6" w:uiPriority="60"/>
    <w:lsdException w:name="List Table 6 Colorful Accent 3" w:uiPriority="51"/>
    <w:lsdException w:name="Plain Table 4" w:uiPriority="44"/>
    <w:lsdException w:name="Light Shading Accent 2" w:uiPriority="60"/>
    <w:lsdException w:name="Table Colorful 2" w:semiHidden="true" w:unhideWhenUsed="true"/>
    <w:lsdException w:name="Medium Shading 2 Accent 4" w:uiPriority="64"/>
    <w:lsdException w:name="macro" w:semiHidden="true" w:unhideWhenUsed="true"/>
    <w:lsdException w:name="Table Classic 3" w:semiHidden="true" w:unhideWhenUsed="true"/>
    <w:lsdException w:name="List Table 6 Colorful Accent 6" w:uiPriority="51"/>
    <w:lsdException w:name="Grid Table 3 Accent 3" w:uiPriority="48"/>
    <w:lsdException w:name="Light Grid Accent 2" w:uiPriority="62"/>
    <w:lsdException w:name="Body Text First Indent 2" w:semiHidden="true" w:unhideWhenUsed="true"/>
    <w:lsdException w:name="Book Title" w:uiPriority="33" w:qFormat="true"/>
    <w:lsdException w:name="Grid Table 7 Colorful Accent 5" w:uiPriority="52"/>
    <w:lsdException w:name="Strong" w:uiPriority="22" w:qFormat="true"/>
    <w:lsdException w:name="Balloon Text" w:semiHidden="true" w:unhideWhenUsed="true"/>
    <w:lsdException w:name="Grid Table 7 Colorful Accent 4" w:uiPriority="52"/>
    <w:lsdException w:name="List Table 3 Accent 2" w:uiPriority="48"/>
    <w:lsdException w:name="Light Grid Accent 1" w:uiPriority="62"/>
    <w:lsdException w:name="Colorful Shading" w:uiPriority="71"/>
    <w:lsdException w:name="envelope return" w:semiHidden="true" w:unhideWhenUsed="true"/>
    <w:lsdException w:name="Quote" w:uiPriority="29" w:qFormat="true"/>
    <w:lsdException w:name="List Continue 4" w:semiHidden="true" w:unhideWhenUsed="true"/>
    <w:lsdException w:name="Unresolved Mention" w:semiHidden="true" w:unhideWhenUsed="true"/>
    <w:lsdException w:name="Medium List 2 Accent 5" w:uiPriority="66"/>
    <w:lsdException w:name="Medium Shading 2" w:uiPriority="64"/>
    <w:lsdException w:name="List Table 7 Colorful" w:uiPriority="52"/>
    <w:lsdException w:name="List Table 3 Accent 5" w:uiPriority="48"/>
    <w:lsdException w:name="List Table 4 Accent 2" w:uiPriority="49"/>
    <w:lsdException w:name="Table List 8" w:semiHidden="true" w:unhideWhenUsed="true"/>
    <w:lsdException w:name="TOC Heading" w:uiPriority="39" w:semiHidden="true" w:unhideWhenUsed="true" w:qFormat="true"/>
    <w:lsdException w:name="Medium Grid 3 Accent 2" w:uiPriority="69"/>
    <w:lsdException w:name="List Bullet 3" w:semiHidden="true" w:unhideWhenUsed="true"/>
    <w:lsdException w:name="HTML Definition" w:semiHidden="true" w:unhideWhenUsed="true"/>
    <w:lsdException w:name="HTML Typewriter" w:semiHidden="true" w:unhideWhenUsed="true"/>
    <w:lsdException w:name="Intense Emphasis" w:uiPriority="21" w:qFormat="true"/>
    <w:lsdException w:name="List Table 5 Dark Accent 5" w:uiPriority="50"/>
    <w:lsdException w:name="Table Columns 4" w:semiHidden="true" w:unhideWhenUsed="true"/>
    <w:lsdException w:name="Medium Grid 2 Accent 2" w:uiPriority="68"/>
    <w:lsdException w:name="Table Elegant" w:semiHidden="true" w:unhideWhenUsed="true"/>
    <w:lsdException w:name="Table Subtle 2" w:semiHidden="true" w:unhideWhenUsed="true"/>
    <w:lsdException w:name="index 4" w:semiHidden="true" w:unhideWhenUsed="true"/>
    <w:lsdException w:name="Table Classic 1" w:semiHidden="true" w:unhideWhenUsed="true"/>
    <w:lsdException w:name="List Table 1 Light Accent 5" w:uiPriority="46"/>
    <w:lsdException w:name="Grid Table 6 Colorful Accent 1" w:uiPriority="51"/>
    <w:lsdException w:name="Colorful List" w:uiPriority="72"/>
    <w:lsdException w:name="List Table 1 Light Accent 4" w:uiPriority="46"/>
    <w:lsdException w:name="List Table 2 Accent 6" w:uiPriority="47"/>
    <w:lsdException w:name="HTML Sample" w:semiHidden="true" w:unhideWhenUsed="true"/>
    <w:lsdException w:name="Colorful Shading Accent 2" w:uiPriority="71"/>
    <w:lsdException w:name="Table List 5" w:semiHidden="true" w:unhideWhenUsed="true"/>
    <w:lsdException w:name="Light Shading" w:uiPriority="60"/>
    <w:lsdException w:name="Normal (Web)" w:semiHidden="true" w:unhideWhenUsed="true"/>
    <w:lsdException w:name="Grid Table 3" w:uiPriority="48"/>
    <w:lsdException w:name="Medium Grid 1 Accent 4" w:uiPriority="67"/>
    <w:lsdException w:name="Colorful Shading Accent 4" w:uiPriority="71"/>
    <w:lsdException w:name="Table Simple 1" w:semiHidden="true" w:unhideWhenUsed="true"/>
    <w:lsdException w:name="List Paragraph" w:uiPriority="34" w:qFormat="true"/>
    <w:lsdException w:name="Medium Grid 1 Accent 2" w:uiPriority="67"/>
    <w:lsdException w:name="Light List" w:uiPriority="61"/>
    <w:lsdException w:name="Grid Table 6 Colorful Accent 6" w:uiPriority="51"/>
    <w:lsdException w:name="Body Text 3" w:semiHidden="true" w:unhideWhenUsed="true"/>
    <w:lsdException w:name="Table Columns 1" w:semiHidden="true" w:unhideWhenUsed="true"/>
    <w:lsdException w:name="Colorful List Accent 2" w:uiPriority="72"/>
    <w:lsdException w:name="Hyperlink" w:semiHidden="true" w:unhideWhenUsed="true"/>
    <w:lsdException w:name="envelope address" w:semiHidden="true" w:unhideWhenUsed="true"/>
    <w:lsdException w:name="Table Columns 3" w:semiHidden="true" w:unhideWhenUsed="true"/>
    <w:lsdException w:name="HTML Preformatted" w:semiHidden="true" w:unhideWhenUsed="true"/>
    <w:lsdException w:name="Table List 6" w:semiHidden="true" w:unhideWhenUsed="true"/>
    <w:lsdException w:name="List Table 7 Colorful Accent 1" w:uiPriority="52"/>
    <w:lsdException w:name="HTML Address" w:semiHidden="true" w:unhideWhenUsed="true"/>
    <w:lsdException w:name="Table Simple 3" w:semiHidden="true" w:unhideWhenUsed="true"/>
    <w:lsdException w:name="List Table 6 Colorful Accent 4" w:uiPriority="51"/>
    <w:lsdException w:name="Dark List Accent 4" w:uiPriority="70"/>
    <w:lsdException w:name="Normal Indent" w:semiHidden="true" w:unhideWhenUsed="true"/>
    <w:lsdException w:name="Signature" w:semiHidden="true" w:unhideWhenUsed="true"/>
    <w:lsdException w:name="Medium Grid 2 Accent 4" w:uiPriority="68"/>
    <w:lsdException w:name="Table Grid 8" w:semiHidden="true" w:unhideWhenUsed="true"/>
    <w:lsdException w:name="Subtitle" w:uiPriority="11" w:qFormat="true"/>
    <w:lsdException w:name="Medium Grid 1" w:uiPriority="67"/>
    <w:lsdException w:name="List Table 1 Light Accent 3" w:uiPriority="46"/>
    <w:lsdException w:name="Grid Table 4 Accent 4" w:uiPriority="49"/>
    <w:lsdException w:name="annotation subject" w:semiHidden="true" w:unhideWhenUsed="true"/>
    <w:lsdException w:name="List 5" w:semiHidden="true" w:unhideWhenUsed="true"/>
    <w:lsdException w:name="Medium Shading 1 Accent 5" w:uiPriority="63"/>
    <w:lsdException w:name="Medium Grid 3 Accent 6" w:uiPriority="69"/>
    <w:lsdException w:name="Medium Shading 1 Accent 4" w:uiPriority="63"/>
    <w:lsdException w:name="Medium Shading 1 Accent 6" w:uiPriority="63"/>
    <w:lsdException w:name="Light Shading Accent 3" w:uiPriority="60"/>
    <w:lsdException w:name="Dark List Accent 5" w:uiPriority="70"/>
    <w:lsdException w:name="Table Columns 5" w:semiHidden="true" w:unhideWhenUsed="true"/>
    <w:lsdException w:name="Table Contemporary" w:semiHidden="true" w:unhideWhenUsed="true"/>
    <w:lsdException w:name="HTML Keyboard" w:semiHidden="true" w:unhideWhenUsed="true"/>
    <w:lsdException w:name="List Table 4" w:uiPriority="49"/>
    <w:lsdException w:name="index 6" w:semiHidden="true" w:unhideWhenUsed="true"/>
    <w:lsdException w:name="Note Heading" w:semiHidden="true" w:unhideWhenUsed="true"/>
    <w:lsdException w:name="Light Grid Accent 6" w:uiPriority="62"/>
    <w:lsdException w:name="List Bullet" w:semiHidden="true" w:unhideWhenUsed="true"/>
    <w:lsdException w:name="Table Grid 5" w:semiHidden="true" w:unhideWhenUsed="true"/>
    <w:lsdException w:name="Normal" w:uiPriority="0" w:qFormat="true"/>
    <w:lsdException w:name="Grid Table 5 Dark Accent 5" w:uiPriority="50"/>
    <w:lsdException w:name="List Continue 3" w:semiHidden="true" w:unhideWhenUsed="true"/>
    <w:lsdException w:name="Grid Table 6 Colorful Accent 2" w:uiPriority="51"/>
    <w:lsdException w:name="Grid Table Light" w:uiPriority="40"/>
    <w:lsdException w:name="Body Text" w:semiHidden="true" w:unhideWhenUsed="true"/>
    <w:lsdException w:name="endnote text" w:semiHidden="true" w:unhideWhenUsed="true"/>
    <w:lsdException w:name="List Table 3 Accent 3" w:uiPriority="48"/>
    <w:lsdException w:name="Colorful Grid Accent 2" w:uiPriority="73"/>
    <w:lsdException w:name="index 5" w:semiHidden="true" w:unhideWhenUsed="true"/>
    <w:lsdException w:name="List" w:semiHidden="true" w:unhideWhenUsed="true"/>
    <w:lsdException w:name="Grid Table 6 Colorful Accent 3" w:uiPriority="51"/>
    <w:lsdException w:name="List Table 4 Accent 5" w:uiPriority="49"/>
    <w:lsdException w:name="heading 8" w:uiPriority="9" w:semiHidden="true" w:unhideWhenUsed="true" w:qFormat="true"/>
    <w:lsdException w:name="Medium Grid 1 Accent 5" w:uiPriority="67"/>
    <w:lsdException w:name="List Table 4 Accent 1" w:uiPriority="49"/>
    <w:lsdException w:name="List Table 2 Accent 2" w:uiPriority="47"/>
    <w:lsdException w:name="Medium List 2 Accent 6" w:uiPriority="66"/>
    <w:lsdException w:name="Light List Accent 3" w:uiPriority="61"/>
    <w:lsdException w:name="No Spacing" w:uiPriority="1" w:qFormat="true"/>
    <w:lsdException w:name="toa heading" w:semiHidden="true" w:unhideWhenUsed="true"/>
    <w:lsdException w:name="heading 7" w:uiPriority="9" w:semiHidden="true" w:unhideWhenUsed="true" w:qFormat="true"/>
    <w:lsdException w:name="annotation reference" w:semiHidden="true" w:unhideWhenUsed="true"/>
    <w:lsdException w:name="Light List Accent 5" w:uiPriority="61"/>
    <w:lsdException w:name="Colorful List Accent 4" w:uiPriority="72"/>
    <w:lsdException w:name="List Table 7 Colorful Accent 6" w:uiPriority="52"/>
    <w:lsdException w:name="List Table 5 Dark" w:uiPriority="50"/>
    <w:lsdException w:name="Table Subtle 1" w:semiHidden="true" w:unhideWhenUsed="true"/>
    <w:lsdException w:name="Smart Link" w:semiHidden="true" w:unhideWhenUsed="true"/>
    <w:lsdException w:name="List Table 4 Accent 4" w:uiPriority="49"/>
    <w:lsdException w:name="Light Shading Accent 5" w:uiPriority="60"/>
    <w:lsdException w:name="Revision" w:semiHidden="true"/>
    <w:lsdException w:name="Medium Grid 1 Accent 6" w:uiPriority="67"/>
    <w:lsdException w:name="Subtle Reference" w:uiPriority="31" w:qFormat="true"/>
    <w:lsdException w:name="index 8" w:semiHidden="true" w:unhideWhenUsed="true"/>
    <w:lsdException w:name="List Table 2 Accent 4" w:uiPriority="47"/>
    <w:lsdException w:name="page number" w:semiHidden="true" w:unhideWhenUsed="true"/>
    <w:lsdException w:name="Table Professional" w:semiHidden="true" w:unhideWhenUsed="true"/>
    <w:lsdException w:name="Dark List Accent 1" w:uiPriority="70"/>
    <w:lsdException w:name="Grid Table 2 Accent 3" w:uiPriority="47"/>
    <w:lsdException w:name="heading 2" w:uiPriority="9" w:semiHidden="true" w:unhideWhenUsed="true" w:qFormat="true"/>
    <w:lsdException w:name="Grid Table 6 Colorful Accent 5" w:uiPriority="51"/>
    <w:lsdException w:name="List Table 1 Light Accent 2" w:uiPriority="46"/>
    <w:lsdException w:name="List Table 3 Accent 1" w:uiPriority="48"/>
    <w:lsdException w:name="Medium Grid 2" w:uiPriority="68"/>
    <w:lsdException w:name="Grid Table 5 Dark Accent 1" w:uiPriority="50"/>
    <w:lsdException w:name="Grid Table 2" w:uiPriority="47"/>
    <w:lsdException w:name="List Table 2 Accent 1" w:uiPriority="47"/>
    <w:lsdException w:name="List 3" w:semiHidden="true" w:unhideWhenUsed="true"/>
    <w:lsdException w:name="List Table 4 Accent 6" w:uiPriority="49"/>
    <w:lsdException w:name="Colorful Grid Accent 6" w:uiPriority="73"/>
    <w:lsdException w:name="Colorful Grid Accent 4" w:uiPriority="73"/>
    <w:lsdException w:name="Medium Grid 2 Accent 5" w:uiPriority="68"/>
    <w:lsdException w:name="List Table 3 Accent 6" w:uiPriority="48"/>
    <w:lsdException w:name="List Table 1 Light Accent 1" w:uiPriority="46"/>
    <w:lsdException w:name="heading 3" w:uiPriority="9" w:semiHidden="true" w:unhideWhenUsed="true" w:qFormat="true"/>
    <w:lsdException w:name="Grid Table 1 Light Accent 2" w:uiPriority="46"/>
    <w:lsdException w:name="Grid Table 5 Dark Accent 3" w:uiPriority="50"/>
    <w:lsdException w:name="Light Shading Accent 1" w:uiPriority="60"/>
    <w:lsdException w:name="toc 1" w:uiPriority="39" w:semiHidden="true" w:unhideWhenUsed="true"/>
    <w:lsdException w:name="heading 5" w:uiPriority="9" w:semiHidden="true" w:unhideWhenUsed="true" w:qFormat="true"/>
    <w:lsdException w:name="Medium List 1" w:uiPriority="65"/>
    <w:lsdException w:name="Medium Grid 1 Accent 1" w:uiPriority="67"/>
    <w:lsdException w:name="Table Simple 2" w:semiHidden="true" w:unhideWhenUsed="true"/>
    <w:lsdException w:name="List Table 2" w:uiPriority="47"/>
    <w:lsdException w:name="Medium List 2 Accent 4" w:uiPriority="66"/>
    <w:lsdException w:name="List Table 7 Colorful Accent 2" w:uiPriority="52"/>
    <w:lsdException w:name="line number" w:semiHidden="true" w:unhideWhenUsed="true"/>
    <w:lsdException w:name="Document Map" w:semiHidden="true" w:unhideWhenUsed="true"/>
    <w:lsdException w:name="Colorful Shading Accent 5" w:uiPriority="71"/>
    <w:lsdException w:name="toc 8" w:uiPriority="39" w:semiHidden="true" w:unhideWhenUsed="true"/>
    <w:lsdException w:name="index 2" w:semiHidden="true" w:unhideWhenUsed="true"/>
    <w:lsdException w:name="Light List Accent 6" w:uiPriority="61"/>
    <w:lsdException w:name="No List" w:semiHidden="true" w:unhideWhenUsed="true"/>
    <w:lsdException w:name="Medium Grid 3" w:uiPriority="69"/>
    <w:lsdException w:name="index 3" w:semiHidden="true" w:unhideWhenUsed="true"/>
    <w:lsdException w:name="List Table 3 Accent 4" w:uiPriority="48"/>
    <w:lsdException w:name="Normal Table" w:semiHidden="true" w:unhideWhenUsed="true"/>
    <w:lsdException w:name="List Table 5 Dark Accent 1" w:uiPriority="50"/>
    <w:lsdException w:name="Grid Table 4" w:uiPriority="49"/>
    <w:lsdException w:name="Table List 3" w:semiHidden="true" w:unhideWhenUsed="true"/>
    <w:lsdException w:name="Grid Table 4 Accent 2" w:uiPriority="49"/>
    <w:lsdException w:name="Message Header" w:semiHidden="true" w:unhideWhenUsed="true"/>
    <w:lsdException w:name="Light List Accent 2" w:uiPriority="61"/>
    <w:lsdException w:name="Mention" w:semiHidden="true" w:unhideWhenUsed="true"/>
    <w:lsdException w:name="Medium Shading 1 Accent 2" w:uiPriority="63"/>
    <w:lsdException w:name="Grid Table 7 Colorful" w:uiPriority="52"/>
    <w:lsdException w:name="Light Grid" w:uiPriority="62"/>
    <w:lsdException w:name="List Table 6 Colorful" w:uiPriority="51"/>
    <w:lsdException w:name="Grid Table 5 Dark Accent 6" w:uiPriority="50"/>
    <w:lsdException w:name="Table 3D effects 2" w:semiHidden="true" w:unhideWhenUsed="true"/>
    <w:lsdException w:name="Grid Table 1 Light" w:uiPriority="46"/>
    <w:lsdException w:name="List 2" w:semiHidden="true" w:unhideWhenUsed="true"/>
    <w:lsdException w:name="Table Grid" w:uiPriority="39"/>
    <w:lsdException w:name="Grid Table 7 Colorful Accent 1" w:uiPriority="52"/>
    <w:lsdException w:name="List Table 1 Light Accent 6" w:uiPriority="46"/>
    <w:lsdException w:name="Grid Table 5 Dark" w:uiPriority="50"/>
    <w:lsdException w:name="header" w:semiHidden="true" w:unhideWhenUsed="true"/>
    <w:lsdException w:name="Table Classic 2" w:semiHidden="true" w:unhideWhenUsed="true"/>
    <w:lsdException w:name="Medium Grid 3 Accent 1" w:uiPriority="69"/>
    <w:lsdException w:name="table of authorities" w:semiHidden="true" w:unhideWhenUsed="true"/>
    <w:lsdException w:name="E-mail Signature" w:semiHidden="true" w:unhideWhenUsed="true"/>
    <w:lsdException w:name="Intense Reference" w:uiPriority="32" w:qFormat="true"/>
    <w:lsdException w:name="List Number 3" w:semiHidden="true" w:unhideWhenUsed="true"/>
    <w:lsdException w:name="Grid Table 5 Dark Accent 2" w:uiPriority="50"/>
    <w:lsdException w:name="Body Text Indent" w:semiHidden="true" w:unhideWhenUsed="true"/>
    <w:lsdException w:name="List Table 3" w:uiPriority="48"/>
    <w:lsdException w:name="toc 3" w:uiPriority="39" w:semiHidden="true" w:unhideWhenUsed="true"/>
    <w:lsdException w:name="Medium List 1 Accent 6" w:uiPriority="65"/>
    <w:lsdException w:name="Table Grid 4" w:semiHidden="true" w:unhideWhenUsed="true"/>
    <w:lsdException w:name="HTML Acronym" w:semiHidden="true" w:unhideWhenUsed="true"/>
    <w:lsdException w:name="Grid Table 3 Accent 4" w:uiPriority="48"/>
    <w:lsdException w:name="toc 4" w:uiPriority="39" w:semiHidden="true" w:unhideWhenUsed="true"/>
    <w:lsdException w:name="Medium Shading 1 Accent 1" w:uiPriority="63"/>
    <w:lsdException w:name="Body Text Indent 3" w:semiHidden="true" w:unhideWhenUsed="true"/>
    <w:lsdException w:name="Body Text First Indent" w:semiHidden="true" w:unhideWhenUsed="true"/>
    <w:lsdException w:name="Intense Quote" w:uiPriority="30" w:qFormat="true"/>
    <w:lsdException w:name="Table Grid 6" w:semiHidden="true" w:unhideWhenUsed="true"/>
    <w:lsdException w:name="Grid Table 6 Colorful" w:uiPriority="51"/>
    <w:lsdException w:name="Grid Table 2 Accent 5" w:uiPriority="47"/>
    <w:lsdException w:name="Grid Table 2 Accent 6" w:uiPriority="47"/>
    <w:lsdException w:name="Medium List 1 Accent 5" w:uiPriority="65"/>
    <w:lsdException w:name="Colorful Shading Accent 6" w:uiPriority="71"/>
    <w:lsdException w:name="List Table 7 Colorful Accent 3" w:uiPriority="52"/>
    <w:lsdException w:name="HTML Cite" w:semiHidden="true" w:unhideWhenUsed="true"/>
    <w:lsdException w:name="Light List Accent 4" w:uiPriority="61"/>
    <w:lsdException w:name="Colorful Grid Accent 1" w:uiPriority="73"/>
    <w:lsdException w:name="toc 7" w:uiPriority="39" w:semiHidden="true" w:unhideWhenUsed="true"/>
    <w:lsdException w:name="Colorful Grid Accent 5" w:uiPriority="73"/>
    <w:lsdException w:name="Grid Table 3 Accent 2" w:uiPriority="48"/>
    <w:lsdException w:name="table of figures" w:semiHidden="true" w:unhideWhenUsed="true"/>
    <w:lsdException w:name="Medium Grid 2 Accent 6" w:uiPriority="68"/>
    <w:lsdException w:name="HTML Top of Form" w:semiHidden="true" w:unhideWhenUsed="true"/>
    <w:lsdException w:name="Table Grid 3" w:semiHidden="true" w:unhideWhenUsed="true"/>
    <w:lsdException w:name="Dark List Accent 3" w:uiPriority="70"/>
    <w:lsdException w:name="Table List 7" w:semiHidden="true" w:unhideWhenUsed="true"/>
    <w:lsdException w:name="Table Grid 7" w:semiHidden="true" w:unhideWhenUsed="true"/>
    <w:lsdException w:name="List Number" w:semiHidden="true" w:unhideWhenUsed="true"/>
    <w:lsdException w:name="Plain Table 5" w:uiPriority="45"/>
    <w:lsdException w:name="Closing" w:semiHidden="true" w:unhideWhenUsed="true"/>
    <w:lsdException w:name="Medium List 1 Accent 2" w:uiPriority="65"/>
    <w:lsdException w:name="Grid Table 1 Light Accent 1" w:uiPriority="46"/>
    <w:lsdException w:name="Table Grid 2" w:semiHidden="true" w:unhideWhenUsed="true"/>
    <w:lsdException w:name="List Table 4 Accent 3" w:uiPriority="49"/>
    <w:lsdException w:name="Body Text 2" w:semiHidden="true" w:unhideWhenUsed="true"/>
    <w:lsdException w:name="List Table 2 Accent 3" w:uiPriority="47"/>
    <w:lsdException w:name="Grid Table 1 Light Accent 5" w:uiPriority="46"/>
    <w:lsdException w:name="Colorful List Accent 6" w:uiPriority="72"/>
    <w:lsdException w:name="Grid Table 1 Light Accent 3" w:uiPriority="46"/>
    <w:lsdException w:name="Medium Grid 2 Accent 1" w:uiPriority="68"/>
    <w:lsdException w:name="Medium Grid 3 Accent 5" w:uiPriority="69"/>
    <w:lsdException w:name="List Continue 5" w:semiHidden="true" w:unhideWhenUsed="true"/>
    <w:lsdException w:name="footer" w:semiHidden="true" w:unhideWhenUsed="true"/>
    <w:lsdException w:name="Colorful List Accent 1" w:uiPriority="72"/>
    <w:lsdException w:name="Medium List 2 Accent 1" w:uiPriority="66"/>
    <w:lsdException w:name="List Table 5 Dark Accent 2" w:uiPriority="50"/>
    <w:lsdException w:name="Medium Shading 2 Accent 1" w:uiPriority="64"/>
    <w:lsdException w:name="Plain Table 3" w:uiPriority="43"/>
    <w:lsdException w:name="Medium List 2 Accent 2" w:uiPriority="66"/>
    <w:lsdException w:name="Medium List 1 Accent 4" w:uiPriority="65"/>
    <w:lsdException w:name="List Table 2 Accent 5" w:uiPriority="47"/>
    <w:lsdException w:name="Plain Text" w:semiHidden="true" w:unhideWhenUsed="true"/>
    <w:lsdException w:name="Grid Table 1 Light Accent 6" w:uiPriority="46"/>
    <w:lsdException w:name="toc 6" w:uiPriority="39" w:semiHidden="true" w:unhideWhenUsed="true"/>
    <w:lsdException w:name="List Bullet 5" w:semiHidden="true" w:unhideWhenUsed="true"/>
    <w:lsdException w:name="toc 5" w:uiPriority="39" w:semiHidden="true" w:unhideWhenUsed="true"/>
    <w:lsdException w:name="List Number 2" w:semiHidden="true" w:unhideWhenUsed="true"/>
    <w:lsdException w:name="Table List 2" w:semiHidden="true" w:unhideWhenUsed="true"/>
    <w:lsdException w:name="Medium Shading 2 Accent 5" w:uiPriority="64"/>
    <w:lsdException w:name="heading 9" w:uiPriority="9" w:semiHidden="true" w:unhideWhenUsed="true" w:qFormat="true"/>
    <w:lsdException w:name="Colorful Shading Accent 1" w:uiPriority="71"/>
    <w:lsdException w:name="Date" w:semiHidden="true" w:unhideWhenUsed="true"/>
    <w:lsdException w:name="Table Classic 4" w:semiHidden="true" w:unhideWhenUsed="true"/>
    <w:lsdException w:name="Grid Table 7 Colorful Accent 6" w:uiPriority="52"/>
    <w:lsdException w:name="Default Paragraph Font" w:uiPriority="1" w:semiHidden="true" w:unhideWhenUsed="true"/>
    <w:lsdException w:name="index 7" w:semiHidden="true" w:unhideWhenUsed="true"/>
    <w:lsdException w:name="Grid Table 3 Accent 1" w:uiPriority="48"/>
    <w:lsdException w:name="Grid Table 4 Accent 6" w:uiPriority="49"/>
    <w:lsdException w:name="Light Grid Accent 3" w:uiPriority="62"/>
    <w:lsdException w:name="heading 1" w:uiPriority="9" w:qFormat="true"/>
    <w:lsdException w:name="Grid Table 1 Light Accent 4" w:uiPriority="46"/>
    <w:lsdException w:name="index 9" w:semiHidden="true" w:unhideWhenUsed="true"/>
    <w:lsdException w:name="List Table 1 Light" w:uiPriority="46"/>
    <w:lsdException w:name="Light Shading Accent 4" w:uiPriority="60"/>
    <w:lsdException w:name="heading 6" w:uiPriority="9" w:semiHidden="true" w:unhideWhenUsed="true" w:qFormat="true"/>
    <w:lsdException w:name="caption" w:uiPriority="35" w:semiHidden="true" w:unhideWhenUsed="true" w:qFormat="true"/>
    <w:lsdException w:name="List Number 4" w:semiHidden="true" w:unhideWhenUsed="true"/>
    <w:lsdException w:name="Light List Accent 1" w:uiPriority="61"/>
    <w:lsdException w:name="Grid Table 6 Colorful Accent 4" w:uiPriority="51"/>
    <w:lsdException w:name="HTML Code" w:semiHidden="true" w:unhideWhenUsed="true"/>
    <w:lsdException w:name="annotation text" w:semiHidden="true" w:unhideWhenUsed="true"/>
    <w:lsdException w:name="List Number 5" w:semiHidden="true" w:unhideWhenUsed="true"/>
    <w:lsdException w:name="Grid Table 5 Dark Accent 4" w:uiPriority="50"/>
    <w:lsdException w:name="Medium Shading 1 Accent 3" w:uiPriority="63"/>
    <w:lsdException w:name="Grid Table 2 Accent 2" w:uiPriority="47"/>
    <w:lsdException w:name="Grid Table 2 Accent 1" w:uiPriority="47"/>
    <w:lsdException w:name="Medium Grid 2 Accent 3" w:uiPriority="68"/>
    <w:lsdException w:name="Block Text" w:semiHidden="true" w:unhideWhenUsed="true"/>
    <w:lsdException w:name="Table Web 1" w:semiHidden="true" w:unhideWhenUsed="true"/>
    <w:lsdException w:name="toc 9" w:uiPriority="39" w:semiHidden="true" w:unhideWhenUsed="true"/>
    <w:lsdException w:name="Table Theme" w:semiHidden="true" w:unhideWhenUsed="true"/>
    <w:lsdException w:name="Dark List Accent 6" w:uiPriority="70"/>
    <w:lsdException w:name="Body Text Indent 2" w:semiHidden="true" w:unhideWhenUsed="true"/>
    <w:lsdException w:name="Salutation" w:semiHidden="true" w:unhideWhenUsed="true"/>
    <w:lsdException w:name="Medium Grid 1 Accent 3" w:uiPriority="67"/>
    <w:lsdException w:name="Grid Table 2 Accent 4" w:uiPriority="47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paragraph" w:styleId="ablt93" w:default="true">
    <w:name w:val="Normal"/>
    <w:pPr>
      <w:widowControl w:val="false"/>
      <w:jc w:val="left"/>
    </w:pPr>
  </w:style>
  <w:style w:type="paragraph" w:styleId="ouk478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ll1px7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q0daa2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02du7i" w:default="true">
    <w:name w:val="Default Paragraph Font"/>
    <w:basedOn w:val=""/>
    <w:next w:val=""/>
    <w:uiPriority w:val="1"/>
    <w:semiHidden/>
    <w:unhideWhenUsed/>
  </w:style>
  <w:style w:type="paragraph" w:styleId="56tv54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styleId="872nle">
    <w:name w:val="Hyperlink"/>
    <w:basedOn w:val="02du7i"/>
    <w:next w:val=""/>
    <w:uiPriority w:val="99"/>
    <w:unhideWhenUsed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2023-06-06T16:00:35Z</dcterms:created>
  <dcterms:modified xsi:type="dcterms:W3CDTF">2023-06-06T16:00:35Z</dcterms:modified>
</cp:coreProperties>
</file>