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40" w:hanging="440" w:hangingChars="100"/>
        <w:jc w:val="center"/>
        <w:textAlignment w:val="auto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202</w:t>
      </w:r>
      <w:r>
        <w:rPr>
          <w:rFonts w:hint="eastAsia" w:ascii="方正小标宋简体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_GBK"/>
          <w:sz w:val="44"/>
          <w:szCs w:val="44"/>
        </w:rPr>
        <w:t>年</w:t>
      </w: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国家医师资格考试实践技能考试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40" w:hanging="440" w:hangingChars="100"/>
        <w:jc w:val="center"/>
        <w:textAlignment w:val="auto"/>
        <w:rPr>
          <w:rFonts w:ascii="方正小标宋简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山西考区</w:t>
      </w:r>
      <w:r>
        <w:rPr>
          <w:rFonts w:hint="eastAsia" w:ascii="方正小标宋简体" w:eastAsia="方正小标宋简体" w:cs="方正小标宋_GBK"/>
          <w:sz w:val="44"/>
          <w:szCs w:val="44"/>
        </w:rPr>
        <w:t>新冠肺炎疫情防控应急处理预案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各考点：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为切实维护考生和考务人员的生命安全和身体健康，最大限度地降低疫情对202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国家医师资格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实践技能考试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的影响，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年医师资格考试新冠肺炎防控指引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年医师资格考试新冠肺炎防控应急预案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建立快速反应和应急处理机制,及时采取措施,把突发新冠肺炎疫情造成的危害降到最低。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（二）完善考场新冠肺炎疫情的信息报告程序,做到早发现、早隔离、早报告、早转诊。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专人负责、快速反应、准确处置。安排专人做好信息的上传下达，负责疫情有关资料的收集、整理和上报工作（考试期间实行疫情“及时报告”、“日报告”和“零报告”制度）。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964" w:gutter="0"/>
          <w:pgNumType w:fmt="decimal"/>
          <w:cols w:space="0" w:num="1"/>
          <w:titlePg/>
          <w:rtlGutter w:val="0"/>
          <w:docGrid w:type="lines" w:linePitch="57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（一）成立突发疫情应急处理小组。各考点疫情防控工作领导小组下设突发疫情应急处理小组（以下简称“应急组”），专人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负责。应急组要根据考场实际情况以及考生流动情况，对疫情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，确定考场疫情防控的重点区域和重点人员。如发现突发情况时，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第一时间隔离、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第一时间报告，在领导小组的领导下，及时会同防控部门和考点采取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转运</w:t>
      </w:r>
      <w:r>
        <w:rPr>
          <w:rFonts w:hint="eastAsia" w:ascii="仿宋_GB2312" w:hAnsi="仿宋_GB2312" w:eastAsia="仿宋_GB2312" w:cs="仿宋_GB2312"/>
          <w:sz w:val="32"/>
          <w:szCs w:val="32"/>
        </w:rPr>
        <w:t>、排查、送定点医院救治等措施，做好考生状况评估和情绪安抚工作，做好现场调查和资料收集等工作。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（二）储备防控应急专项物资。应急组根据考场实际情况研究制定应急物资采购计划，储备医用口罩、水银体温计、消毒液、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抗原试剂、测温枪、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应急药品等必要的应急物资，由专人负责保管。应急物资要与日常疫情防控物资区分储备，没有突发事件原则上不使用。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留观、隔离场所。留观、隔离场所应通风良好，与考场其他区域相对隔离，内设可封闭医疗废弃物暂存设施，设置明显隔离标识。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（四）人员分组分工。应根据考场可能出现的疫情相关情况，设置医疗、摸排、心理疏解、消杀等小组和负责人，并制定相应的工作职责。其中，医疗小组必须由卫生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部门、疾控机构和医疗机构专业人员组成。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（五）组织开展应急演练。有计划地组织开展应急预案演练，演练结束后对演练效果进行评估，分析存在的问题，不断完善防控应急工作主要措施，做好预防准备。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7" w:type="first"/>
          <w:footerReference r:id="rId6" w:type="default"/>
          <w:pgSz w:w="11906" w:h="16838"/>
          <w:pgMar w:top="2098" w:right="1531" w:bottom="1984" w:left="1531" w:header="851" w:footer="964" w:gutter="0"/>
          <w:pgNumType w:fmt="decimal" w:start="1"/>
          <w:cols w:space="0" w:num="1"/>
          <w:titlePg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（一）考生入场时，如发现体温≥37.3℃，现场进行2次体温复测，如体温仍过高，再次使用水银温度计进行腋下测温，确属发热的考生做好个人防护并由专人护送至留观室，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立即开展抗原试剂检测，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根据检测结果、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综合研判，如考生可参加考试须由专人护送至隔离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试室，如不适合考试，将通过闭环转运至定点医院。考点须同时立即上报考区疫情防控负责人。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（二）在考试过程中，如发现考生出现发热、干咳、乏力、咽痛、嗅（味）觉减退、腹泻等可疑症状，在做好个人防护前提下，第一时间引导至留观室，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立即开展抗原试剂检测，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根据检测结果、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综合研判，如考生可参加考试须由专人护送至隔离考试室，如不适合考试，将通过闭环转运至定点医院。考点须同时立即上报考区疫情防控负责人。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）当次考试结束后，留观室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室考生暂不离开，原地等待考务工作人员通知。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）异常考生的试卷、答卷等考试材料和用品，应在疫情防控组指导下处置，并上报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）在对不能排除新冠病毒感染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、疑似病例、确诊病例、无症状感染者采取隔离、送诊、报告的同时，疫情防疫组应安排专人迅速对可能污染的场所进行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终末</w:t>
      </w:r>
      <w:r>
        <w:rPr>
          <w:rFonts w:hint="eastAsia" w:ascii="仿宋_GB2312" w:hAnsi="仿宋_GB2312" w:eastAsia="仿宋_GB2312" w:cs="仿宋_GB2312"/>
          <w:sz w:val="32"/>
          <w:szCs w:val="32"/>
        </w:rPr>
        <w:t>消杀。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楷体_GB2312"/>
          <w:color w:val="000000"/>
          <w:kern w:val="0"/>
          <w:sz w:val="32"/>
          <w:szCs w:val="32"/>
          <w:lang w:eastAsia="zh-CN"/>
        </w:rPr>
        <w:sectPr>
          <w:footerReference r:id="rId9" w:type="first"/>
          <w:footerReference r:id="rId8" w:type="default"/>
          <w:pgSz w:w="11906" w:h="16838"/>
          <w:pgMar w:top="2098" w:right="1531" w:bottom="1984" w:left="1531" w:header="851" w:footer="964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  <w:t>、考前宣传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考前做好考生宣传，通过网站告知考生应注意的疫情防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要求。要求考生做到以下几点：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（一）根据国家和我省疫情防控动态规定，考试前考生须自觉做好自身健康管理，避免前往疫情中高风险地区及境外，主动减少外出和不必要的聚集活动。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（二）如实填写《2022年国家医师资格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考试实践技能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考试山西考区考生健康状况登记表》。持本人有效居民身份证、准考证和手机健康绿码、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48小时内核酸检测阴性证明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（三）健康码非绿码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行程码出现“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*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”的、考生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14天内有国内中高风险地区所在地市旅居史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7日内有病例报告但尚未调整风险等级地市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的考生，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（四）考生应积极接种新冠疫苗，共同筑牢全民健康免疫防线。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（五）进入考场前，所有考生必须按要求主动接受体温测量。（六）进入考场后，考生要做好个人防护，自备一次性医用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口罩或医用外科口罩，除核验考生身份，其余时间应当全程佩戴口罩。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（七）凡违反我省常态化疫情防控有关规定，隐瞒、虚报旅居史、接触史、健康状况等疫情防控重点信息的，将依法依规追究责任。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0" w:type="default"/>
          <w:pgSz w:w="11906" w:h="16838"/>
          <w:pgMar w:top="2098" w:right="1531" w:bottom="1984" w:left="1531" w:header="851" w:footer="964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医师资格考试领导小组办公室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/>
        <w:jc w:val="both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080" w:firstLine="640" w:firstLineChars="200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272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sectPr>
      <w:footerReference r:id="rId11" w:type="default"/>
      <w:pgSz w:w="11906" w:h="16838"/>
      <w:pgMar w:top="2098" w:right="1531" w:bottom="1984" w:left="1531" w:header="851" w:footer="96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Style w:val="12"/>
        <w:rFonts w:ascii="宋体" w:hAnsi="宋体" w:cs="宋体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rFonts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zZhMjljMGZjM2ExY2Q4YTliNTI0OWYyMTcyOTAifQ=="/>
  </w:docVars>
  <w:rsids>
    <w:rsidRoot w:val="008404B4"/>
    <w:rsid w:val="00007D7B"/>
    <w:rsid w:val="000104E8"/>
    <w:rsid w:val="000107C4"/>
    <w:rsid w:val="00012791"/>
    <w:rsid w:val="0001342E"/>
    <w:rsid w:val="00016FE5"/>
    <w:rsid w:val="00022223"/>
    <w:rsid w:val="00026B2E"/>
    <w:rsid w:val="00043C6F"/>
    <w:rsid w:val="000752C8"/>
    <w:rsid w:val="000772B7"/>
    <w:rsid w:val="0008406E"/>
    <w:rsid w:val="00090626"/>
    <w:rsid w:val="00094375"/>
    <w:rsid w:val="00096395"/>
    <w:rsid w:val="000B2267"/>
    <w:rsid w:val="000B7249"/>
    <w:rsid w:val="000C342D"/>
    <w:rsid w:val="000C6993"/>
    <w:rsid w:val="000D0883"/>
    <w:rsid w:val="000D33E5"/>
    <w:rsid w:val="000E1DD4"/>
    <w:rsid w:val="000F41E1"/>
    <w:rsid w:val="000F6F88"/>
    <w:rsid w:val="000F7EEA"/>
    <w:rsid w:val="001058EB"/>
    <w:rsid w:val="00110212"/>
    <w:rsid w:val="00111CB5"/>
    <w:rsid w:val="00120CF5"/>
    <w:rsid w:val="00124314"/>
    <w:rsid w:val="00125795"/>
    <w:rsid w:val="001304F1"/>
    <w:rsid w:val="00135C30"/>
    <w:rsid w:val="00143C34"/>
    <w:rsid w:val="00151CDB"/>
    <w:rsid w:val="0015205A"/>
    <w:rsid w:val="0015651C"/>
    <w:rsid w:val="00162579"/>
    <w:rsid w:val="00173159"/>
    <w:rsid w:val="00192938"/>
    <w:rsid w:val="0019296F"/>
    <w:rsid w:val="00194F4C"/>
    <w:rsid w:val="001A02CB"/>
    <w:rsid w:val="001A54A1"/>
    <w:rsid w:val="001A6632"/>
    <w:rsid w:val="001A7A6B"/>
    <w:rsid w:val="001B352A"/>
    <w:rsid w:val="001B6823"/>
    <w:rsid w:val="001C04D0"/>
    <w:rsid w:val="001C3B5A"/>
    <w:rsid w:val="001C476D"/>
    <w:rsid w:val="001D695F"/>
    <w:rsid w:val="001E121F"/>
    <w:rsid w:val="00202EBE"/>
    <w:rsid w:val="002032D5"/>
    <w:rsid w:val="00210E52"/>
    <w:rsid w:val="002126A2"/>
    <w:rsid w:val="00213950"/>
    <w:rsid w:val="002154B7"/>
    <w:rsid w:val="002164EE"/>
    <w:rsid w:val="0022305F"/>
    <w:rsid w:val="002242E5"/>
    <w:rsid w:val="00230F37"/>
    <w:rsid w:val="00233169"/>
    <w:rsid w:val="002374D8"/>
    <w:rsid w:val="002444CF"/>
    <w:rsid w:val="002458F0"/>
    <w:rsid w:val="00252F73"/>
    <w:rsid w:val="002568E3"/>
    <w:rsid w:val="002570AB"/>
    <w:rsid w:val="0026396F"/>
    <w:rsid w:val="002649FF"/>
    <w:rsid w:val="00265AFE"/>
    <w:rsid w:val="00275C0B"/>
    <w:rsid w:val="002805C1"/>
    <w:rsid w:val="00281B4D"/>
    <w:rsid w:val="00291FC6"/>
    <w:rsid w:val="00294322"/>
    <w:rsid w:val="002A08D3"/>
    <w:rsid w:val="002A5249"/>
    <w:rsid w:val="002A534A"/>
    <w:rsid w:val="002A64AB"/>
    <w:rsid w:val="002A6F15"/>
    <w:rsid w:val="002A7D06"/>
    <w:rsid w:val="002B0C7F"/>
    <w:rsid w:val="002B687C"/>
    <w:rsid w:val="002C5ABC"/>
    <w:rsid w:val="002D114A"/>
    <w:rsid w:val="002F1F5F"/>
    <w:rsid w:val="002F60CF"/>
    <w:rsid w:val="003123D0"/>
    <w:rsid w:val="003210CA"/>
    <w:rsid w:val="00332945"/>
    <w:rsid w:val="0033347D"/>
    <w:rsid w:val="00337E94"/>
    <w:rsid w:val="00346B1A"/>
    <w:rsid w:val="003501EF"/>
    <w:rsid w:val="00350DC1"/>
    <w:rsid w:val="00356F20"/>
    <w:rsid w:val="00357B3B"/>
    <w:rsid w:val="003606E9"/>
    <w:rsid w:val="0036629E"/>
    <w:rsid w:val="00367E61"/>
    <w:rsid w:val="00377E73"/>
    <w:rsid w:val="00382225"/>
    <w:rsid w:val="00397D7B"/>
    <w:rsid w:val="003A6D2F"/>
    <w:rsid w:val="003C0291"/>
    <w:rsid w:val="003C489B"/>
    <w:rsid w:val="003D15F4"/>
    <w:rsid w:val="003D70F3"/>
    <w:rsid w:val="003D763A"/>
    <w:rsid w:val="003E1845"/>
    <w:rsid w:val="003E1A6D"/>
    <w:rsid w:val="003E6535"/>
    <w:rsid w:val="0040063C"/>
    <w:rsid w:val="004046C4"/>
    <w:rsid w:val="00405E1E"/>
    <w:rsid w:val="00425FFE"/>
    <w:rsid w:val="00426C26"/>
    <w:rsid w:val="00427A40"/>
    <w:rsid w:val="004323F7"/>
    <w:rsid w:val="004405F8"/>
    <w:rsid w:val="004430BB"/>
    <w:rsid w:val="0044512B"/>
    <w:rsid w:val="00450AFF"/>
    <w:rsid w:val="0045154A"/>
    <w:rsid w:val="00456D28"/>
    <w:rsid w:val="0045732A"/>
    <w:rsid w:val="004600CB"/>
    <w:rsid w:val="00464114"/>
    <w:rsid w:val="004643A9"/>
    <w:rsid w:val="0047271C"/>
    <w:rsid w:val="00472D32"/>
    <w:rsid w:val="00476CC3"/>
    <w:rsid w:val="00481F82"/>
    <w:rsid w:val="00483D3B"/>
    <w:rsid w:val="00485317"/>
    <w:rsid w:val="00486583"/>
    <w:rsid w:val="004A3275"/>
    <w:rsid w:val="004B49A6"/>
    <w:rsid w:val="004B51B9"/>
    <w:rsid w:val="004B64F6"/>
    <w:rsid w:val="004B6A1B"/>
    <w:rsid w:val="004C33C0"/>
    <w:rsid w:val="004C51BE"/>
    <w:rsid w:val="004C5D4D"/>
    <w:rsid w:val="004C6023"/>
    <w:rsid w:val="004E7D83"/>
    <w:rsid w:val="004F77DB"/>
    <w:rsid w:val="004F7C7C"/>
    <w:rsid w:val="005007F0"/>
    <w:rsid w:val="00515A87"/>
    <w:rsid w:val="00521603"/>
    <w:rsid w:val="005322B5"/>
    <w:rsid w:val="0053719A"/>
    <w:rsid w:val="005407E6"/>
    <w:rsid w:val="005415F0"/>
    <w:rsid w:val="005438DC"/>
    <w:rsid w:val="00545273"/>
    <w:rsid w:val="00560E56"/>
    <w:rsid w:val="005638EA"/>
    <w:rsid w:val="00566EDC"/>
    <w:rsid w:val="00571C9A"/>
    <w:rsid w:val="00586475"/>
    <w:rsid w:val="00592C28"/>
    <w:rsid w:val="005A1133"/>
    <w:rsid w:val="005A36B5"/>
    <w:rsid w:val="005B2F4D"/>
    <w:rsid w:val="005B6BD0"/>
    <w:rsid w:val="005B7106"/>
    <w:rsid w:val="005C4CB0"/>
    <w:rsid w:val="005C6150"/>
    <w:rsid w:val="005D01A1"/>
    <w:rsid w:val="005D2EE8"/>
    <w:rsid w:val="005E2DCD"/>
    <w:rsid w:val="005E44DF"/>
    <w:rsid w:val="005F37DF"/>
    <w:rsid w:val="00600603"/>
    <w:rsid w:val="00602459"/>
    <w:rsid w:val="00606E3E"/>
    <w:rsid w:val="00607F34"/>
    <w:rsid w:val="0061302F"/>
    <w:rsid w:val="006132AC"/>
    <w:rsid w:val="0062439B"/>
    <w:rsid w:val="006533AE"/>
    <w:rsid w:val="0065690B"/>
    <w:rsid w:val="00663D90"/>
    <w:rsid w:val="006763F3"/>
    <w:rsid w:val="00685507"/>
    <w:rsid w:val="006961C3"/>
    <w:rsid w:val="006A23D0"/>
    <w:rsid w:val="006B3DE2"/>
    <w:rsid w:val="006B6B73"/>
    <w:rsid w:val="006B7AA9"/>
    <w:rsid w:val="006C1F47"/>
    <w:rsid w:val="006C5120"/>
    <w:rsid w:val="006C6FFE"/>
    <w:rsid w:val="006D2DDE"/>
    <w:rsid w:val="006D3F37"/>
    <w:rsid w:val="006F1937"/>
    <w:rsid w:val="00704303"/>
    <w:rsid w:val="00704343"/>
    <w:rsid w:val="00707A75"/>
    <w:rsid w:val="0071116D"/>
    <w:rsid w:val="00725633"/>
    <w:rsid w:val="00734AC2"/>
    <w:rsid w:val="00744F62"/>
    <w:rsid w:val="0074599D"/>
    <w:rsid w:val="00755BBC"/>
    <w:rsid w:val="00765AD8"/>
    <w:rsid w:val="00780B99"/>
    <w:rsid w:val="00782522"/>
    <w:rsid w:val="00782F64"/>
    <w:rsid w:val="007849D2"/>
    <w:rsid w:val="007A5F20"/>
    <w:rsid w:val="007B26CE"/>
    <w:rsid w:val="007B4367"/>
    <w:rsid w:val="007B48A0"/>
    <w:rsid w:val="007C21F5"/>
    <w:rsid w:val="007C7526"/>
    <w:rsid w:val="007D243B"/>
    <w:rsid w:val="007D48B7"/>
    <w:rsid w:val="007D7D6E"/>
    <w:rsid w:val="007E0A65"/>
    <w:rsid w:val="007E3BE1"/>
    <w:rsid w:val="007E43FA"/>
    <w:rsid w:val="007E66D7"/>
    <w:rsid w:val="007F22BB"/>
    <w:rsid w:val="00804F0A"/>
    <w:rsid w:val="00807407"/>
    <w:rsid w:val="00810178"/>
    <w:rsid w:val="00813C9E"/>
    <w:rsid w:val="008143A8"/>
    <w:rsid w:val="008202FC"/>
    <w:rsid w:val="00824ADA"/>
    <w:rsid w:val="008259B5"/>
    <w:rsid w:val="00826A89"/>
    <w:rsid w:val="00834163"/>
    <w:rsid w:val="008401B4"/>
    <w:rsid w:val="008404B4"/>
    <w:rsid w:val="008461CC"/>
    <w:rsid w:val="0084644C"/>
    <w:rsid w:val="008505CC"/>
    <w:rsid w:val="00857DD9"/>
    <w:rsid w:val="008608B8"/>
    <w:rsid w:val="00873DF6"/>
    <w:rsid w:val="0088336D"/>
    <w:rsid w:val="00891DEC"/>
    <w:rsid w:val="00894704"/>
    <w:rsid w:val="00896782"/>
    <w:rsid w:val="008A36F7"/>
    <w:rsid w:val="008A4ABC"/>
    <w:rsid w:val="008C03CA"/>
    <w:rsid w:val="008C43A6"/>
    <w:rsid w:val="008C740A"/>
    <w:rsid w:val="008D0B93"/>
    <w:rsid w:val="008D4671"/>
    <w:rsid w:val="008D5F50"/>
    <w:rsid w:val="008F0C0C"/>
    <w:rsid w:val="008F48D4"/>
    <w:rsid w:val="008F6FA7"/>
    <w:rsid w:val="00907016"/>
    <w:rsid w:val="00911047"/>
    <w:rsid w:val="0091202C"/>
    <w:rsid w:val="00920FCB"/>
    <w:rsid w:val="00934690"/>
    <w:rsid w:val="00944AE1"/>
    <w:rsid w:val="00960B60"/>
    <w:rsid w:val="00964091"/>
    <w:rsid w:val="0097277F"/>
    <w:rsid w:val="0097338C"/>
    <w:rsid w:val="00974AB5"/>
    <w:rsid w:val="0097746D"/>
    <w:rsid w:val="00977D90"/>
    <w:rsid w:val="0098350E"/>
    <w:rsid w:val="00987F6D"/>
    <w:rsid w:val="009905B3"/>
    <w:rsid w:val="00991682"/>
    <w:rsid w:val="009916E9"/>
    <w:rsid w:val="009A1135"/>
    <w:rsid w:val="009A3AF0"/>
    <w:rsid w:val="009B236B"/>
    <w:rsid w:val="009B23BF"/>
    <w:rsid w:val="009B2CD4"/>
    <w:rsid w:val="009B2F89"/>
    <w:rsid w:val="009D1D84"/>
    <w:rsid w:val="009D30EC"/>
    <w:rsid w:val="009E6288"/>
    <w:rsid w:val="009E694A"/>
    <w:rsid w:val="009F2A90"/>
    <w:rsid w:val="009F5AFE"/>
    <w:rsid w:val="00A13CD7"/>
    <w:rsid w:val="00A16EE9"/>
    <w:rsid w:val="00A32525"/>
    <w:rsid w:val="00A408B3"/>
    <w:rsid w:val="00A41B99"/>
    <w:rsid w:val="00A45ABD"/>
    <w:rsid w:val="00A518E0"/>
    <w:rsid w:val="00A53D6A"/>
    <w:rsid w:val="00A628D4"/>
    <w:rsid w:val="00A63654"/>
    <w:rsid w:val="00A67F51"/>
    <w:rsid w:val="00A85D11"/>
    <w:rsid w:val="00A90C60"/>
    <w:rsid w:val="00A93169"/>
    <w:rsid w:val="00A948F5"/>
    <w:rsid w:val="00AA10D9"/>
    <w:rsid w:val="00AB5604"/>
    <w:rsid w:val="00AB7270"/>
    <w:rsid w:val="00AD1CDA"/>
    <w:rsid w:val="00AD7625"/>
    <w:rsid w:val="00AE2750"/>
    <w:rsid w:val="00B01B39"/>
    <w:rsid w:val="00B054A7"/>
    <w:rsid w:val="00B05AE6"/>
    <w:rsid w:val="00B22CC5"/>
    <w:rsid w:val="00B26663"/>
    <w:rsid w:val="00B2794C"/>
    <w:rsid w:val="00B372C9"/>
    <w:rsid w:val="00B37C82"/>
    <w:rsid w:val="00B418E2"/>
    <w:rsid w:val="00B445F1"/>
    <w:rsid w:val="00B50752"/>
    <w:rsid w:val="00B50821"/>
    <w:rsid w:val="00B56552"/>
    <w:rsid w:val="00B60AB2"/>
    <w:rsid w:val="00B741E9"/>
    <w:rsid w:val="00B80227"/>
    <w:rsid w:val="00B848F5"/>
    <w:rsid w:val="00B849DB"/>
    <w:rsid w:val="00B8531F"/>
    <w:rsid w:val="00BA2C85"/>
    <w:rsid w:val="00BA420E"/>
    <w:rsid w:val="00BB0822"/>
    <w:rsid w:val="00BC26F6"/>
    <w:rsid w:val="00BD6DBF"/>
    <w:rsid w:val="00BD7CA5"/>
    <w:rsid w:val="00BE2F12"/>
    <w:rsid w:val="00BE7032"/>
    <w:rsid w:val="00BF1E13"/>
    <w:rsid w:val="00C01C23"/>
    <w:rsid w:val="00C025D2"/>
    <w:rsid w:val="00C06C8D"/>
    <w:rsid w:val="00C07F73"/>
    <w:rsid w:val="00C15CF3"/>
    <w:rsid w:val="00C20042"/>
    <w:rsid w:val="00C21C9A"/>
    <w:rsid w:val="00C22D76"/>
    <w:rsid w:val="00C30AA9"/>
    <w:rsid w:val="00C30CA7"/>
    <w:rsid w:val="00C3283A"/>
    <w:rsid w:val="00C373C9"/>
    <w:rsid w:val="00C412C4"/>
    <w:rsid w:val="00C41DDB"/>
    <w:rsid w:val="00C60FC4"/>
    <w:rsid w:val="00C67A6C"/>
    <w:rsid w:val="00C70580"/>
    <w:rsid w:val="00C86859"/>
    <w:rsid w:val="00C91CF4"/>
    <w:rsid w:val="00C93DCD"/>
    <w:rsid w:val="00C9628B"/>
    <w:rsid w:val="00CA2D45"/>
    <w:rsid w:val="00CA2FCC"/>
    <w:rsid w:val="00CA7D9E"/>
    <w:rsid w:val="00CB4DF9"/>
    <w:rsid w:val="00CE31A6"/>
    <w:rsid w:val="00CF0D23"/>
    <w:rsid w:val="00CF5568"/>
    <w:rsid w:val="00D10483"/>
    <w:rsid w:val="00D13675"/>
    <w:rsid w:val="00D15C98"/>
    <w:rsid w:val="00D200A6"/>
    <w:rsid w:val="00D273EB"/>
    <w:rsid w:val="00D4340C"/>
    <w:rsid w:val="00D47978"/>
    <w:rsid w:val="00D506F2"/>
    <w:rsid w:val="00D5625C"/>
    <w:rsid w:val="00D606C7"/>
    <w:rsid w:val="00D621BC"/>
    <w:rsid w:val="00D63F82"/>
    <w:rsid w:val="00D702A8"/>
    <w:rsid w:val="00D7096E"/>
    <w:rsid w:val="00D810B5"/>
    <w:rsid w:val="00D83DB4"/>
    <w:rsid w:val="00D83E27"/>
    <w:rsid w:val="00D92948"/>
    <w:rsid w:val="00D97B91"/>
    <w:rsid w:val="00DB0B6F"/>
    <w:rsid w:val="00DB5F61"/>
    <w:rsid w:val="00DC395C"/>
    <w:rsid w:val="00DC5303"/>
    <w:rsid w:val="00DD3B4C"/>
    <w:rsid w:val="00DD4CE6"/>
    <w:rsid w:val="00DD5506"/>
    <w:rsid w:val="00DF4C13"/>
    <w:rsid w:val="00E019B6"/>
    <w:rsid w:val="00E0327F"/>
    <w:rsid w:val="00E06AA1"/>
    <w:rsid w:val="00E16E83"/>
    <w:rsid w:val="00E17FD6"/>
    <w:rsid w:val="00E24A13"/>
    <w:rsid w:val="00E24E3E"/>
    <w:rsid w:val="00E25011"/>
    <w:rsid w:val="00E33372"/>
    <w:rsid w:val="00E44E0B"/>
    <w:rsid w:val="00E450E5"/>
    <w:rsid w:val="00E46200"/>
    <w:rsid w:val="00E462FD"/>
    <w:rsid w:val="00E46324"/>
    <w:rsid w:val="00E472B9"/>
    <w:rsid w:val="00E47FE3"/>
    <w:rsid w:val="00E70B8F"/>
    <w:rsid w:val="00E74798"/>
    <w:rsid w:val="00E81C94"/>
    <w:rsid w:val="00E94FA4"/>
    <w:rsid w:val="00E958DF"/>
    <w:rsid w:val="00EA05A3"/>
    <w:rsid w:val="00EA24C3"/>
    <w:rsid w:val="00EA6561"/>
    <w:rsid w:val="00EB0983"/>
    <w:rsid w:val="00EB2A1D"/>
    <w:rsid w:val="00EB3358"/>
    <w:rsid w:val="00EB54FE"/>
    <w:rsid w:val="00EC335B"/>
    <w:rsid w:val="00EC5CAF"/>
    <w:rsid w:val="00ED4705"/>
    <w:rsid w:val="00ED684A"/>
    <w:rsid w:val="00EE09A5"/>
    <w:rsid w:val="00EE1BF5"/>
    <w:rsid w:val="00EE2F82"/>
    <w:rsid w:val="00EE6945"/>
    <w:rsid w:val="00EF6DE8"/>
    <w:rsid w:val="00F01230"/>
    <w:rsid w:val="00F068BA"/>
    <w:rsid w:val="00F35C8D"/>
    <w:rsid w:val="00F506FF"/>
    <w:rsid w:val="00F51CF9"/>
    <w:rsid w:val="00F522D5"/>
    <w:rsid w:val="00F562E5"/>
    <w:rsid w:val="00F56386"/>
    <w:rsid w:val="00F632A0"/>
    <w:rsid w:val="00F73CB6"/>
    <w:rsid w:val="00F76C7C"/>
    <w:rsid w:val="00F802BA"/>
    <w:rsid w:val="00F87957"/>
    <w:rsid w:val="00F90BE1"/>
    <w:rsid w:val="00F94F56"/>
    <w:rsid w:val="00F95F99"/>
    <w:rsid w:val="00FA2A4C"/>
    <w:rsid w:val="00FA3EE8"/>
    <w:rsid w:val="00FB0649"/>
    <w:rsid w:val="00FC0DF6"/>
    <w:rsid w:val="00FC2AE2"/>
    <w:rsid w:val="00FC2C32"/>
    <w:rsid w:val="00FC54A9"/>
    <w:rsid w:val="00FD5389"/>
    <w:rsid w:val="00FD673F"/>
    <w:rsid w:val="00FE0FA2"/>
    <w:rsid w:val="00FF6F75"/>
    <w:rsid w:val="01D73A33"/>
    <w:rsid w:val="02371F3B"/>
    <w:rsid w:val="026B001F"/>
    <w:rsid w:val="05696289"/>
    <w:rsid w:val="089C37AC"/>
    <w:rsid w:val="08E12C6A"/>
    <w:rsid w:val="097D2A3C"/>
    <w:rsid w:val="0A162040"/>
    <w:rsid w:val="0D20075B"/>
    <w:rsid w:val="0D4032E2"/>
    <w:rsid w:val="0D8B082D"/>
    <w:rsid w:val="0DA7666B"/>
    <w:rsid w:val="0DE050FA"/>
    <w:rsid w:val="0F476BAA"/>
    <w:rsid w:val="0F6C1AD8"/>
    <w:rsid w:val="108F367C"/>
    <w:rsid w:val="122906D0"/>
    <w:rsid w:val="12AC5261"/>
    <w:rsid w:val="12C27C0B"/>
    <w:rsid w:val="13980C3F"/>
    <w:rsid w:val="14662050"/>
    <w:rsid w:val="179B3F6E"/>
    <w:rsid w:val="18AB3FBC"/>
    <w:rsid w:val="194F48BE"/>
    <w:rsid w:val="19EF6AAE"/>
    <w:rsid w:val="1BA82106"/>
    <w:rsid w:val="1C2207D3"/>
    <w:rsid w:val="1CAD4905"/>
    <w:rsid w:val="1DD4338E"/>
    <w:rsid w:val="1E28404A"/>
    <w:rsid w:val="1F5FB2F5"/>
    <w:rsid w:val="1FF71057"/>
    <w:rsid w:val="20487EAB"/>
    <w:rsid w:val="208D1505"/>
    <w:rsid w:val="262670C1"/>
    <w:rsid w:val="267C3185"/>
    <w:rsid w:val="283D393A"/>
    <w:rsid w:val="2B2F50CC"/>
    <w:rsid w:val="2C3B2F43"/>
    <w:rsid w:val="2CF97AF6"/>
    <w:rsid w:val="2EA04D1B"/>
    <w:rsid w:val="33292BD1"/>
    <w:rsid w:val="34814E39"/>
    <w:rsid w:val="361231BE"/>
    <w:rsid w:val="38D96215"/>
    <w:rsid w:val="39F623B7"/>
    <w:rsid w:val="3BB94D09"/>
    <w:rsid w:val="3D2A7C55"/>
    <w:rsid w:val="3EB617AF"/>
    <w:rsid w:val="3F4A231D"/>
    <w:rsid w:val="3F6915BA"/>
    <w:rsid w:val="40B01161"/>
    <w:rsid w:val="41241DBE"/>
    <w:rsid w:val="434F1CA1"/>
    <w:rsid w:val="43607B68"/>
    <w:rsid w:val="4361373A"/>
    <w:rsid w:val="457F67C0"/>
    <w:rsid w:val="46032B23"/>
    <w:rsid w:val="48C2220E"/>
    <w:rsid w:val="49413F98"/>
    <w:rsid w:val="4A0D66BB"/>
    <w:rsid w:val="4A7A30AA"/>
    <w:rsid w:val="4A827BC4"/>
    <w:rsid w:val="4CBD1D69"/>
    <w:rsid w:val="4D091974"/>
    <w:rsid w:val="4E1107E7"/>
    <w:rsid w:val="4F7F2AF7"/>
    <w:rsid w:val="531C161F"/>
    <w:rsid w:val="545F34E3"/>
    <w:rsid w:val="584556C4"/>
    <w:rsid w:val="5D2C1A4F"/>
    <w:rsid w:val="5F2163D9"/>
    <w:rsid w:val="61D54F1C"/>
    <w:rsid w:val="638427F3"/>
    <w:rsid w:val="64787594"/>
    <w:rsid w:val="65C15EE3"/>
    <w:rsid w:val="66E16111"/>
    <w:rsid w:val="688A4CB2"/>
    <w:rsid w:val="6AD96F61"/>
    <w:rsid w:val="6BA90139"/>
    <w:rsid w:val="6D455A40"/>
    <w:rsid w:val="6DA16873"/>
    <w:rsid w:val="6E4563AD"/>
    <w:rsid w:val="6E6632CA"/>
    <w:rsid w:val="6E724961"/>
    <w:rsid w:val="6E843510"/>
    <w:rsid w:val="70350DEE"/>
    <w:rsid w:val="72DB5D22"/>
    <w:rsid w:val="73884320"/>
    <w:rsid w:val="73DB1CB9"/>
    <w:rsid w:val="75414E2E"/>
    <w:rsid w:val="76AA73D6"/>
    <w:rsid w:val="77FFBD26"/>
    <w:rsid w:val="792671A2"/>
    <w:rsid w:val="792E0170"/>
    <w:rsid w:val="7947062F"/>
    <w:rsid w:val="795E32FD"/>
    <w:rsid w:val="7A291F35"/>
    <w:rsid w:val="7BD00F5A"/>
    <w:rsid w:val="7BDF2348"/>
    <w:rsid w:val="7BF58D10"/>
    <w:rsid w:val="7CE5E5D0"/>
    <w:rsid w:val="7D1B2ADE"/>
    <w:rsid w:val="7DDA7F3C"/>
    <w:rsid w:val="7FFF572D"/>
    <w:rsid w:val="A7BFC313"/>
    <w:rsid w:val="B76C837E"/>
    <w:rsid w:val="BFDF9292"/>
    <w:rsid w:val="CDF93687"/>
    <w:rsid w:val="F7EF9BA5"/>
    <w:rsid w:val="FD9E79DA"/>
    <w:rsid w:val="FDEF8981"/>
    <w:rsid w:val="FDFF8B82"/>
    <w:rsid w:val="FFFB7966"/>
    <w:rsid w:val="FF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 w:locked="1"/>
    <w:lsdException w:uiPriority="0" w:name="toa heading"/>
    <w:lsdException w:uiPriority="0" w:name="List"/>
    <w:lsdException w:unhideWhenUsed="0" w:uiPriority="0" w:semiHidden="0" w:name="List Bullet" w:locked="1"/>
    <w:lsdException w:unhideWhenUsed="0" w:uiPriority="0" w:semiHidden="0" w:name="List Number" w:locked="1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widowControl/>
      <w:spacing w:line="259" w:lineRule="auto"/>
      <w:ind w:left="134" w:right="374"/>
      <w:jc w:val="right"/>
      <w:outlineLvl w:val="0"/>
    </w:pPr>
    <w:rPr>
      <w:rFonts w:ascii="微软雅黑" w:hAnsi="微软雅黑" w:eastAsia="微软雅黑" w:cs="微软雅黑"/>
      <w:color w:val="000000"/>
      <w:sz w:val="64"/>
      <w:szCs w:val="6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widowControl/>
      <w:spacing w:after="59" w:line="233" w:lineRule="auto"/>
      <w:ind w:left="912" w:right="874" w:hanging="10"/>
      <w:jc w:val="center"/>
      <w:outlineLvl w:val="1"/>
    </w:pPr>
    <w:rPr>
      <w:rFonts w:ascii="微软雅黑" w:hAnsi="微软雅黑" w:eastAsia="微软雅黑" w:cs="微软雅黑"/>
      <w:color w:val="000000"/>
      <w:sz w:val="38"/>
      <w:szCs w:val="3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paragraph" w:customStyle="1" w:styleId="14">
    <w:name w:val="Char Char Char Char Char Char Char"/>
    <w:basedOn w:val="1"/>
    <w:qFormat/>
    <w:uiPriority w:val="99"/>
  </w:style>
  <w:style w:type="paragraph" w:customStyle="1" w:styleId="15">
    <w:name w:val="Char1"/>
    <w:basedOn w:val="1"/>
    <w:qFormat/>
    <w:uiPriority w:val="99"/>
  </w:style>
  <w:style w:type="paragraph" w:customStyle="1" w:styleId="16">
    <w:name w:val="列表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7">
    <w:name w:val="标题 1 Char"/>
    <w:link w:val="2"/>
    <w:qFormat/>
    <w:locked/>
    <w:uiPriority w:val="99"/>
    <w:rPr>
      <w:rFonts w:ascii="微软雅黑" w:hAnsi="微软雅黑" w:eastAsia="微软雅黑" w:cs="微软雅黑"/>
      <w:color w:val="000000"/>
      <w:kern w:val="2"/>
      <w:sz w:val="22"/>
      <w:szCs w:val="22"/>
    </w:rPr>
  </w:style>
  <w:style w:type="character" w:customStyle="1" w:styleId="18">
    <w:name w:val="标题 2 Char"/>
    <w:link w:val="3"/>
    <w:qFormat/>
    <w:locked/>
    <w:uiPriority w:val="99"/>
    <w:rPr>
      <w:rFonts w:ascii="微软雅黑" w:hAnsi="微软雅黑" w:eastAsia="微软雅黑" w:cs="微软雅黑"/>
      <w:color w:val="000000"/>
      <w:kern w:val="2"/>
      <w:sz w:val="22"/>
      <w:szCs w:val="22"/>
    </w:rPr>
  </w:style>
  <w:style w:type="character" w:customStyle="1" w:styleId="19">
    <w:name w:val="日期 Char"/>
    <w:link w:val="4"/>
    <w:qFormat/>
    <w:locked/>
    <w:uiPriority w:val="99"/>
    <w:rPr>
      <w:kern w:val="2"/>
      <w:sz w:val="24"/>
      <w:szCs w:val="24"/>
    </w:rPr>
  </w:style>
  <w:style w:type="character" w:customStyle="1" w:styleId="20">
    <w:name w:val="批注框文本 Char"/>
    <w:link w:val="5"/>
    <w:qFormat/>
    <w:locked/>
    <w:uiPriority w:val="99"/>
    <w:rPr>
      <w:kern w:val="2"/>
      <w:sz w:val="18"/>
      <w:szCs w:val="18"/>
    </w:rPr>
  </w:style>
  <w:style w:type="character" w:customStyle="1" w:styleId="21">
    <w:name w:val="页脚 Char"/>
    <w:link w:val="6"/>
    <w:qFormat/>
    <w:locked/>
    <w:uiPriority w:val="99"/>
    <w:rPr>
      <w:kern w:val="2"/>
      <w:sz w:val="18"/>
      <w:szCs w:val="18"/>
    </w:rPr>
  </w:style>
  <w:style w:type="character" w:customStyle="1" w:styleId="22">
    <w:name w:val="页眉 Char"/>
    <w:link w:val="7"/>
    <w:qFormat/>
    <w:locked/>
    <w:uiPriority w:val="99"/>
    <w:rPr>
      <w:kern w:val="2"/>
      <w:sz w:val="18"/>
      <w:szCs w:val="18"/>
    </w:rPr>
  </w:style>
  <w:style w:type="table" w:customStyle="1" w:styleId="23">
    <w:name w:val="TableGrid"/>
    <w:qFormat/>
    <w:uiPriority w:val="99"/>
    <w:rPr>
      <w:rFonts w:ascii="等线" w:hAnsi="等线" w:eastAsia="等线" w:cs="等线"/>
      <w:kern w:val="2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1835</Words>
  <Characters>1859</Characters>
  <Lines>13</Lines>
  <Paragraphs>3</Paragraphs>
  <TotalTime>6</TotalTime>
  <ScaleCrop>false</ScaleCrop>
  <LinksUpToDate>false</LinksUpToDate>
  <CharactersWithSpaces>1894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2020-07-10T19:19:00Z</dcterms:created>
  <dc:creator>pgos</dc:creator>
  <cp:lastModifiedBy>紫枫懒猫</cp:lastModifiedBy>
  <cp:lastPrinted>2022-05-22T10:34:00Z</cp:lastPrinted>
  <dcterms:modified xsi:type="dcterms:W3CDTF">2022-06-01T03:16:22Z</dcterms:modified>
  <dc:title>湖北省卫生厅文件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BE1E27FF805E4EE599FB513F8FD4CD60</vt:lpwstr>
  </property>
</Properties>
</file>