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2019中西医医师考试——机考的考点或题目（考生回忆版）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第一单元——</w:t>
      </w:r>
      <w:r>
        <w:rPr>
          <w:rFonts w:hint="eastAsia" w:asciiTheme="minorEastAsia" w:hAnsiTheme="minorEastAsia" w:eastAsiaTheme="minorEastAsia" w:cstheme="minorEastAsia"/>
          <w:b/>
          <w:bCs/>
        </w:rPr>
        <w:t>考中基，中诊，药理，传染，中药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中西医：肝郁夹痰，风痰，见于什么脉象</w:t>
      </w:r>
      <w:r>
        <w:rPr>
          <w:rFonts w:hint="eastAsia" w:asciiTheme="minorEastAsia" w:hAnsiTheme="minorEastAsia" w:eastAsiaTheme="minorEastAsia" w:cstheme="minorEastAsia"/>
          <w:lang w:eastAsia="zh-CN"/>
        </w:rPr>
        <w:t>——弦滑脉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阴阳的征兆——水火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lang w:eastAsia="zh-CN"/>
        </w:rPr>
        <w:t>中西医助理，津液的吸收，输布的脏腑是——脾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lang w:eastAsia="zh-CN"/>
        </w:rPr>
        <w:t>引起着痹的是什么邪——湿邪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lang w:eastAsia="zh-CN"/>
        </w:rPr>
        <w:t>精血同源</w:t>
      </w:r>
      <w:r>
        <w:rPr>
          <w:rFonts w:hint="eastAsia" w:asciiTheme="minorEastAsia" w:hAnsiTheme="minorEastAsia" w:cstheme="minorEastAsia"/>
          <w:lang w:eastAsia="zh-CN"/>
        </w:rPr>
        <w:t>——肝肾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lang w:eastAsia="zh-CN"/>
        </w:rPr>
        <w:t>精神互用的是谁</w:t>
      </w:r>
      <w:r>
        <w:rPr>
          <w:rFonts w:hint="eastAsia" w:asciiTheme="minorEastAsia" w:hAnsiTheme="minorEastAsia" w:cstheme="minorEastAsia"/>
          <w:lang w:eastAsia="zh-CN"/>
        </w:rPr>
        <w:t>——心肾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lang w:eastAsia="zh-CN"/>
        </w:rPr>
        <w:t>生气咳嗽。是五行的哪种关系</w:t>
      </w:r>
      <w:r>
        <w:rPr>
          <w:rFonts w:hint="eastAsia" w:asciiTheme="minorEastAsia" w:hAnsiTheme="minorEastAsia" w:cstheme="minorEastAsia"/>
          <w:lang w:eastAsia="zh-CN"/>
        </w:rPr>
        <w:t>——相侮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lang w:eastAsia="zh-CN"/>
        </w:rPr>
        <w:t>上肢风寒痹症，选哪个药</w:t>
      </w:r>
      <w:r>
        <w:rPr>
          <w:rFonts w:hint="eastAsia" w:asciiTheme="minorEastAsia" w:hAnsiTheme="minorEastAsia" w:cstheme="minorEastAsia"/>
          <w:lang w:eastAsia="zh-CN"/>
        </w:rPr>
        <w:t>——姜黄、羌活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lang w:eastAsia="zh-CN"/>
        </w:rPr>
        <w:t>两三岁的小孩，脉象特点——</w:t>
      </w:r>
      <w:r>
        <w:rPr>
          <w:rFonts w:hint="eastAsia" w:asciiTheme="minorEastAsia" w:hAnsiTheme="minorEastAsia" w:cstheme="minorEastAsia"/>
          <w:lang w:eastAsia="zh-CN"/>
        </w:rPr>
        <w:t>答案</w:t>
      </w:r>
      <w:r>
        <w:rPr>
          <w:rFonts w:hint="eastAsia" w:asciiTheme="minorEastAsia" w:hAnsiTheme="minorEastAsia" w:eastAsiaTheme="minorEastAsia" w:cstheme="minorEastAsia"/>
          <w:lang w:eastAsia="zh-CN"/>
        </w:rPr>
        <w:t>是6~7至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lang w:eastAsia="zh-CN"/>
        </w:rPr>
        <w:t>中西医：舌淡有裂纹</w:t>
      </w:r>
      <w:r>
        <w:rPr>
          <w:rFonts w:hint="eastAsia" w:asciiTheme="minorEastAsia" w:hAnsiTheme="minorEastAsia" w:cstheme="minorEastAsia"/>
          <w:lang w:eastAsia="zh-CN"/>
        </w:rPr>
        <w:t>——血虚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lang w:eastAsia="zh-CN"/>
        </w:rPr>
        <w:t>舌淡齿痕有裂纹</w:t>
      </w:r>
      <w:r>
        <w:rPr>
          <w:rFonts w:hint="eastAsia" w:asciiTheme="minorEastAsia" w:hAnsi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lang w:eastAsia="zh-CN"/>
        </w:rPr>
        <w:t>阳虚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lang w:eastAsia="zh-CN"/>
        </w:rPr>
        <w:t>中西医：肺痈+口干咽燥，骨蒸盗汗，用什么中药？（选项里有地骨皮，青蒿）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eastAsia="zh-CN"/>
        </w:rPr>
        <w:t>ERP——有效不应期（抗心律失常药物作用）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奎尼丁</w:t>
      </w:r>
      <w:r>
        <w:rPr>
          <w:rFonts w:hint="eastAsia" w:asciiTheme="minorEastAsia" w:hAnsiTheme="minorEastAsia" w:eastAsiaTheme="minorEastAsia" w:cstheme="minorEastAsia"/>
          <w:lang w:eastAsia="zh-CN"/>
        </w:rPr>
        <w:t>延长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有效不应期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减慢2相Ca2+内流和3相K+外流，延长APD和ERP。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利多卡因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</w:rPr>
        <w:t>相对延长有效不应期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苯妥英钠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</w:rPr>
        <w:t>相对延长有效不应期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普罗帕酮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</w:rPr>
        <w:t>延长APD和ERP，减慢传导的程度强于延长ERP，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普萘洛尔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</w:rPr>
        <w:t>延长房室结ERP，明显延长房室结的ERP，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胺碘酮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</w:rPr>
        <w:t>延长ERP，明显延长房室结、心房肌、心室肌和浦肯野纤维的APD和ERP，这一作用较其他类抗心律失常药为强，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lang w:eastAsia="zh-CN"/>
        </w:rPr>
        <w:t>促进黏痰分泌的药</w:t>
      </w:r>
      <w:r>
        <w:rPr>
          <w:rFonts w:hint="eastAsia" w:asciiTheme="minorEastAsia" w:hAnsiTheme="minorEastAsia" w:cstheme="minorEastAsia"/>
          <w:lang w:eastAsia="zh-CN"/>
        </w:rPr>
        <w:t>——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lang w:eastAsia="zh-CN"/>
        </w:rPr>
        <w:t>黏痰溶解作用的药——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lang w:eastAsia="zh-CN"/>
        </w:rPr>
        <w:t>缺陷病毒是哪个</w:t>
      </w:r>
      <w:r>
        <w:rPr>
          <w:rFonts w:hint="eastAsia" w:asciiTheme="minorEastAsia" w:hAnsiTheme="minorEastAsia" w:cstheme="minorEastAsia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lang w:eastAsia="zh-CN"/>
        </w:rPr>
        <w:t>肝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lang w:eastAsia="zh-CN"/>
        </w:rPr>
        <w:t>强心苷中毒引起缓慢性心律失常（答案选阿托品）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lang w:eastAsia="zh-CN"/>
        </w:rPr>
        <w:t>强心苷中毒引起快速心律失常用药（答案选</w:t>
      </w:r>
      <w:r>
        <w:rPr>
          <w:rFonts w:hint="eastAsia" w:asciiTheme="minorEastAsia" w:hAnsiTheme="minorEastAsia" w:eastAsiaTheme="minorEastAsia" w:cstheme="minorEastAsia"/>
        </w:rPr>
        <w:t>利多卡因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lang w:eastAsia="zh-CN"/>
        </w:rPr>
        <w:t>只有一种传染途径的疾病是哪个病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lang w:eastAsia="zh-CN"/>
        </w:rPr>
        <w:t>胆绞痛</w:t>
      </w:r>
      <w:r>
        <w:rPr>
          <w:rFonts w:hint="eastAsia" w:asciiTheme="minorEastAsia" w:hAnsiTheme="minorEastAsia" w:cstheme="minorEastAsia"/>
          <w:lang w:eastAsia="zh-CN"/>
        </w:rPr>
        <w:t>——什么体格检查阳性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21.</w:t>
      </w:r>
      <w:r>
        <w:rPr>
          <w:rFonts w:hint="eastAsia" w:asciiTheme="minorEastAsia" w:hAnsiTheme="minorEastAsia" w:cstheme="minorEastAsia"/>
          <w:lang w:eastAsia="zh-CN"/>
        </w:rPr>
        <w:t>腹膜刺激征——</w:t>
      </w:r>
    </w:p>
    <w:p>
      <w:pPr>
        <w:rPr>
          <w:rFonts w:hint="eastAsia" w:asciiTheme="minorEastAsia" w:hAnsiTheme="minorEastAsia" w:cstheme="minorEastAsia"/>
          <w:lang w:eastAsia="zh-CN"/>
        </w:rPr>
      </w:pP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待续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500915"/>
    <w:rsid w:val="6CF04273"/>
    <w:rsid w:val="6FFC3505"/>
    <w:rsid w:val="738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rPr>
      <w:rFonts w:hint="eastAsia" w:ascii="hakuyoxingshu7000" w:hAnsi="hakuyoxingshu7000" w:eastAsia="宋体" w:cs="Times New Roman"/>
      <w:color w:val="00000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海阔天空</dc:creator>
  <cp:lastModifiedBy>首席执行官</cp:lastModifiedBy>
  <dcterms:modified xsi:type="dcterms:W3CDTF">2019-08-24T06:55:58Z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