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smallCaps w:val="0"/>
          <w:color w:val="auto"/>
          <w:sz w:val="21"/>
          <w:szCs w:val="21"/>
          <w:highlight w:val="none"/>
          <w:lang w:val="en-US" w:eastAsia="zh-CN" w:bidi="en-US"/>
        </w:rPr>
      </w:pPr>
      <w:bookmarkStart w:id="0" w:name="_GoBack"/>
      <w:bookmarkEnd w:id="0"/>
      <w:r>
        <w:rPr>
          <w:rFonts w:hint="eastAsia" w:asciiTheme="minorEastAsia" w:hAnsiTheme="minorEastAsia" w:eastAsiaTheme="minorEastAsia" w:cstheme="minorEastAsia"/>
          <w:smallCaps w:val="0"/>
          <w:color w:val="auto"/>
          <w:sz w:val="21"/>
          <w:szCs w:val="21"/>
          <w:highlight w:val="none"/>
          <w:lang w:val="en-US" w:eastAsia="zh-CN" w:bidi="en-US"/>
        </w:rPr>
        <w:t>中医助理第二单元预测题</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1.感冒的病机主要在于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A.肺气失宣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卫表失和</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C.肺气上逆</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肺气失肃</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E.卫表不固</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en-US"/>
        </w:rPr>
        <w:t>.治疗常人感冒之风寒束表证，应首选的方剂是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A.银翘散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加减葳蕤汤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C.荆防败毒散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新加香薷饮</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E.参苏饮</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【答案】C</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eastAsia="en-US"/>
        </w:rPr>
        <w:t>.喘证之正虚喘脱证，治疗应首选的方剂是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A.回阳救急汤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参蛤散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C.金匮肾气丸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生脉散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E.参附汤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【答案】E</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en-US"/>
        </w:rPr>
        <w:t>.肺痨之肺阴亏虚证最佳选方为</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A.保真汤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月华丸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C.八珍汤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补天大造丸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E.补肺汤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5</w:t>
      </w:r>
      <w:r>
        <w:rPr>
          <w:rFonts w:hint="eastAsia" w:ascii="宋体" w:hAnsi="宋体" w:eastAsia="宋体" w:cs="宋体"/>
          <w:sz w:val="21"/>
          <w:szCs w:val="21"/>
          <w:lang w:val="en-US" w:eastAsia="en-US"/>
        </w:rPr>
        <w:t>.胸痹之气阴两虚证的胸痛类型为</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A.心胸隐痛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心痛憋闷</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C.心痛彻背</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胸闷重而心痛微</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E.心痛如绞</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【答案】A</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6</w:t>
      </w:r>
      <w:r>
        <w:rPr>
          <w:rFonts w:hint="eastAsia" w:ascii="宋体" w:hAnsi="宋体" w:eastAsia="宋体" w:cs="宋体"/>
          <w:sz w:val="21"/>
          <w:szCs w:val="21"/>
          <w:lang w:val="en-US" w:eastAsia="en-US"/>
        </w:rPr>
        <w:t>.行痹的主症是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A.痹痛游走不定，屈伸不利者为</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关节疼痛较剧，痛有定处，得热痛减，遇寒痛增</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C.肢体关节、肌肉酸楚、重着、疼痛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关节疼痛，局部灼热红肿</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E.关节红肿，疼痛剧烈，入夜尤甚，壮热烦渴</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【答案】A</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7</w:t>
      </w:r>
      <w:r>
        <w:rPr>
          <w:rFonts w:hint="eastAsia" w:ascii="宋体" w:hAnsi="宋体" w:eastAsia="宋体" w:cs="宋体"/>
          <w:sz w:val="21"/>
          <w:szCs w:val="21"/>
          <w:lang w:val="en-US" w:eastAsia="en-US"/>
        </w:rPr>
        <w:t>.内伤头痛的发病与下列哪些脏腑关系密切</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A.心、脾、肾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肺、胃、肾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C.心、肺、肾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心、肝、肾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E.肝、脾、肾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【答案】E</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8</w:t>
      </w:r>
      <w:r>
        <w:rPr>
          <w:rFonts w:hint="eastAsia" w:ascii="宋体" w:hAnsi="宋体" w:eastAsia="宋体" w:cs="宋体"/>
          <w:sz w:val="21"/>
          <w:szCs w:val="21"/>
          <w:lang w:val="en-US" w:eastAsia="en-US"/>
        </w:rPr>
        <w:t>.治疗呕吐肝气犯胃证，应首选的方剂是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A.柴胡疏肝散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四七汤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C.四磨汤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逍遥散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E.金铃子散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9</w:t>
      </w:r>
      <w:r>
        <w:rPr>
          <w:rFonts w:hint="eastAsia" w:ascii="宋体" w:hAnsi="宋体" w:eastAsia="宋体" w:cs="宋体"/>
          <w:sz w:val="21"/>
          <w:szCs w:val="21"/>
          <w:lang w:val="en-US" w:eastAsia="en-US"/>
        </w:rPr>
        <w:t>.治疗腹痛饮食积滞证，应首选的方剂是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A.保和丸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越鞠丸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C.枳实导滞丸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枳术丸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E.木香顺气丸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【答案】C</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10</w:t>
      </w:r>
      <w:r>
        <w:rPr>
          <w:rFonts w:hint="eastAsia" w:ascii="宋体" w:hAnsi="宋体" w:eastAsia="宋体" w:cs="宋体"/>
          <w:sz w:val="21"/>
          <w:szCs w:val="21"/>
          <w:lang w:val="en-US" w:eastAsia="en-US"/>
        </w:rPr>
        <w:t>.黄疸最主要的辨证要点是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A.急黄之病因</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黄疸病势轻重</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C.辨阳黄、阴黄</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阳黄湿热之轻重</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E.阴黄之病因</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【答案】C</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11</w:t>
      </w:r>
      <w:r>
        <w:rPr>
          <w:rFonts w:hint="eastAsia" w:ascii="宋体" w:hAnsi="宋体" w:eastAsia="宋体" w:cs="宋体"/>
          <w:sz w:val="21"/>
          <w:szCs w:val="21"/>
          <w:lang w:val="en-US" w:eastAsia="en-US"/>
        </w:rPr>
        <w:t>.水肿发病涉及的脏腑是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A.心、肝、肾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肝、脾、肾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C.肺、脾、肾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脾、肾、心</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E.肾、心、肺</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【答案】C</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w:t>
      </w:r>
      <w:r>
        <w:rPr>
          <w:rFonts w:hint="eastAsia" w:ascii="宋体" w:hAnsi="宋体" w:eastAsia="宋体" w:cs="宋体"/>
          <w:sz w:val="21"/>
          <w:szCs w:val="21"/>
          <w:lang w:val="en-US" w:eastAsia="en-US"/>
        </w:rPr>
        <w:t>2.患者，女，39岁。起病缓慢，渐见下肢肢体痿软无力，腰膝酸软，不能久立，甚至步履全废，腿胫大肉渐脱，伴有眩晕耳鸣，舌咽干燥，月经不调，舌红少苔，脉细数。治疗应选用的方剂是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A.补血荣筋丸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圣愈汤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C.鹿角胶丸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虎潜丸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E.独活寄生汤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13.患者平时头痛耳鸣，腰酸，突然发生口眼歪斜，语言不利，口角流涎，手足抽搐，半身不遂，舌质红，苔腻，脉弦细数。其证候是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A.阴虚风动证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风阳上扰证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C.风痰入络证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痰浊瘀闭证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E.痰火瘀闭证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【答案】A</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14</w:t>
      </w:r>
      <w:r>
        <w:rPr>
          <w:rFonts w:hint="eastAsia" w:ascii="宋体" w:hAnsi="宋体" w:eastAsia="宋体" w:cs="宋体"/>
          <w:sz w:val="21"/>
          <w:szCs w:val="21"/>
          <w:lang w:val="en-US" w:eastAsia="en-US"/>
        </w:rPr>
        <w:t>.患者行注射治疗后，出现臀部结块坚硬,漫肿不红病情进展缓慢,无全身症状,舌苔白腻，脉缓。其诊断是。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A.臀痈</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肉瘤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C.流痰</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内陷</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E.无头疽</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【答案】A</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15.中医外科内治法中，温阳托毒法的代表方</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A.透脓散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B.托里消毒散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C.神功内托散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D.右归丸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E.桂附八味丸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16</w:t>
      </w:r>
      <w:r>
        <w:rPr>
          <w:rFonts w:hint="eastAsia" w:ascii="宋体" w:hAnsi="宋体" w:eastAsia="宋体" w:cs="宋体"/>
          <w:sz w:val="21"/>
          <w:szCs w:val="21"/>
          <w:lang w:val="en-US" w:eastAsia="en-US"/>
        </w:rPr>
        <w:t>.乳房部脓肿切开引流正确的切口选择是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A.乳晕旁弧形切口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乳晕处放射状切口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C.乳房下缘弧形切口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以乳头为中心弧形切口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E.以乳头为中心放射状切口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【答案】E</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17</w:t>
      </w:r>
      <w:r>
        <w:rPr>
          <w:rFonts w:hint="eastAsia" w:ascii="宋体" w:hAnsi="宋体" w:eastAsia="宋体" w:cs="宋体"/>
          <w:sz w:val="21"/>
          <w:szCs w:val="21"/>
          <w:lang w:val="en-US" w:eastAsia="en-US"/>
        </w:rPr>
        <w:t>.患者，女，50岁。乳房局部可见一肿块，皮色不变，质硬而边界不清，性情急躁，胸闷胁胀，苔薄，脉弦。治疗应首选</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A.银花甘草汤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逍遥散合桃红四物汤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C.丹栀逍遥散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神效瓜蒌散合开郁散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E.二仙汤合开郁散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18</w:t>
      </w:r>
      <w:r>
        <w:rPr>
          <w:rFonts w:hint="eastAsia" w:ascii="宋体" w:hAnsi="宋体" w:eastAsia="宋体" w:cs="宋体"/>
          <w:sz w:val="21"/>
          <w:szCs w:val="21"/>
          <w:lang w:val="en-US" w:eastAsia="en-US"/>
        </w:rPr>
        <w:t>.治疗失荣早期气郁痰结证，应首选</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A.和营散坚丸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柴胡清肝汤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C.桃红四物汤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化痰开郁方</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E.二陈汤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19</w:t>
      </w:r>
      <w:r>
        <w:rPr>
          <w:rFonts w:hint="eastAsia" w:ascii="宋体" w:hAnsi="宋体" w:eastAsia="宋体" w:cs="宋体"/>
          <w:sz w:val="21"/>
          <w:szCs w:val="21"/>
          <w:lang w:val="en-US" w:eastAsia="en-US"/>
        </w:rPr>
        <w:t>.下列各项，不属锁肛痔排便习惯改变的是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A.排便次数增多</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便秘</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C.便血</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便意频频</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E.排便不尽感</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【答案】C</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20.</w:t>
      </w:r>
      <w:r>
        <w:rPr>
          <w:rFonts w:hint="eastAsia" w:ascii="宋体" w:hAnsi="宋体" w:eastAsia="宋体" w:cs="宋体"/>
          <w:sz w:val="21"/>
          <w:szCs w:val="21"/>
          <w:lang w:val="en-US" w:eastAsia="en-US"/>
        </w:rPr>
        <w:t>患者，男，36岁。患急性子痈3天，附睾结节，子系粗肿，轻微触痛，牵引少腹不适，无全身症状。舌淡或有瘀斑，苔薄白或腻，脉弦滑。证属气滞痰凝证，气血壅滞，经络阻隔为患。治宜疏肝理气，化痰散结。应首选</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A.透脓散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滋阴除湿汤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C.萆薢化毒汤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柴胡疏肝散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E.橘核丸加减</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【答案】E</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21</w:t>
      </w:r>
      <w:r>
        <w:rPr>
          <w:rFonts w:hint="eastAsia" w:ascii="宋体" w:hAnsi="宋体" w:eastAsia="宋体" w:cs="宋体"/>
          <w:sz w:val="21"/>
          <w:szCs w:val="21"/>
          <w:lang w:val="en-US" w:eastAsia="en-US"/>
        </w:rPr>
        <w:t>.可发生走黄的疾病是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A.痈</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瘰疬</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C.流痰</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有头疽</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E.红丝疔</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【答案】E</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22.患者，女，50岁。面部出现小结节，红肿热痛、逐渐肿大并隆起，出现脓栓，其诊断是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A.疖</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B.痈</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C.疽</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D.丹毒</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E.痰核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23</w:t>
      </w:r>
      <w:r>
        <w:rPr>
          <w:rFonts w:hint="eastAsia" w:ascii="宋体" w:hAnsi="宋体" w:eastAsia="宋体" w:cs="宋体"/>
          <w:sz w:val="21"/>
          <w:szCs w:val="21"/>
          <w:lang w:val="en-US" w:eastAsia="en-US"/>
        </w:rPr>
        <w:t>.胞宫的主要生理功能是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A.主月经</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主带下</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C.主孕育胎儿</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主月经和孕育胎儿</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E.主经、带、胎、产</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【答案】E</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24.妊娠月份已足，腹痛或作或止，腰不痛者,称为</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A.临产</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B.盛胎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C.试胎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D.弄胎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E.正产</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25.治疗月经后期实寒证，应首选的方剂是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A.少腹逐瘀汤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B.温经汤（《妇人大全良方》）</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C.乌药汤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D.艾附暖宫丸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E.温经汤（《金匮要略》）</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26.下列除哪项外，均是经期延长血瘀证的主症</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A.经行8～10天始净</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B.月经量少、色暗、有块</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C.小腹疼痛拒按</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D.腰酸腿软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E.舌紫暗，脉弦涩</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27</w:t>
      </w:r>
      <w:r>
        <w:rPr>
          <w:rFonts w:hint="eastAsia" w:ascii="宋体" w:hAnsi="宋体" w:eastAsia="宋体" w:cs="宋体"/>
          <w:sz w:val="21"/>
          <w:szCs w:val="21"/>
          <w:lang w:val="en-US" w:eastAsia="en-US"/>
        </w:rPr>
        <w:t>.治疗崩漏实热证，应首选的方剂是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A.保阴煎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固本止崩汤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C.清热固经汤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清热调血汤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E.左归丸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【答案】C</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28.</w:t>
      </w:r>
      <w:r>
        <w:rPr>
          <w:rFonts w:hint="eastAsia" w:ascii="宋体" w:hAnsi="宋体" w:eastAsia="宋体" w:cs="宋体"/>
          <w:sz w:val="21"/>
          <w:szCs w:val="21"/>
          <w:lang w:val="en-US" w:eastAsia="en-US"/>
        </w:rPr>
        <w:t>经行头痛血瘀证的主症是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A.经前头痛，甚或巅顶掣痛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经期头痛，甚或巅顶掣痛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C.经期头痛，痛如锥刺</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经后头晕，绵绵作痛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E.经后头痛，痛如锥刺</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【答案】C</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29.每值经行前后或正值经期出现感冒症状，属于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A.经行乳房服痛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B.经行身痛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C.经行发热</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D.经行头痛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E.经行感冒</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【答案】E</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30</w:t>
      </w:r>
      <w:r>
        <w:rPr>
          <w:rFonts w:hint="eastAsia" w:ascii="宋体" w:hAnsi="宋体" w:eastAsia="宋体" w:cs="宋体"/>
          <w:sz w:val="21"/>
          <w:szCs w:val="21"/>
          <w:lang w:val="en-US" w:eastAsia="en-US"/>
        </w:rPr>
        <w:t>.产后三病是指</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A.呕吐、泄泻、盗汗</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尿失禁、缺乳、大便难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C.血晕、发热、痉证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病痉、病郁冒、大便难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E.腹痛、恶露不下、发热</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31</w:t>
      </w:r>
      <w:r>
        <w:rPr>
          <w:rFonts w:hint="eastAsia" w:ascii="宋体" w:hAnsi="宋体" w:eastAsia="宋体" w:cs="宋体"/>
          <w:sz w:val="21"/>
          <w:szCs w:val="21"/>
          <w:lang w:val="en-US" w:eastAsia="en-US"/>
        </w:rPr>
        <w:t>.小儿能发简单音节的时间是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A.6个月</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8个月</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C.10个月</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12个月</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E.14个月</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32.下列各项，新生儿生理性黄疸到达高峰期的时间是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A.2～3天</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B.4～6天</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C.7～10天</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D.11～15天</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E.16～20天</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33.下列除哪项外，均属病理性胎黄</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A.生后24小时内出现</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B.黄疸10～14天左右消退</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C.黄疸退而复现</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D.黄疸持续加深</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E.黄疸3周后仍不消退</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34.与遗尿关系最密切的脏腑是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A.肺、脾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B.膀胱、肾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C.心、肾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D.三焦、膀胱</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E.肝、肾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r>
        <w:rPr>
          <w:rFonts w:hint="default" w:ascii="宋体" w:hAnsi="宋体" w:eastAsia="宋体" w:cs="宋体"/>
          <w:sz w:val="21"/>
          <w:szCs w:val="21"/>
          <w:lang w:val="en-US" w:eastAsia="zh-CN"/>
        </w:rPr>
        <w:t>.患儿，女，5岁。发热咳嗽3天，发热烦躁，咳嗽喘促，气急鼻扇，咳痰黄稠，喉间痰鸣，咽红肿，面色红赤，口渴欲饮，大便干结，小便短黄，舌质红，苔黄，脉滑数。应首选的方剂是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A.华盖散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麻杏石甘汤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C.人参五味子汤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黄连解毒汤合麻杏石甘汤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E.麻杏石甘汤合葶苈大枣泻肺汤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【答案】E</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36.患儿，1岁。昨起舌上溃破，色红疼痛，进食哭闹，心烦不安，口干欲饮，小便短赤。治疗应首选</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A.凉膈散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B.泻心导赤散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C.清胃散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D.泻心汤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E.六味地黄丸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37.患儿，女，5岁。心悸不宁，胸闷憋气，心前区痛如针刺，胸闷呕恶，面色晦暗，唇甲发绀，舌体胖，舌质紫暗，或舌边尖见有瘀点，舌苔腻，脉滑或结代。治疗应首选的方剂是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A.桂枝甘草龙骨牡蛎汤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B.银翘散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C.葛根芩连汤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D.炙甘草汤合生脉散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E.瓜蒌薤白半夏汤合失笑散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【答案】E</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w:t>
      </w:r>
      <w:r>
        <w:rPr>
          <w:rFonts w:hint="default" w:ascii="宋体" w:hAnsi="宋体" w:eastAsia="宋体" w:cs="宋体"/>
          <w:sz w:val="21"/>
          <w:szCs w:val="21"/>
          <w:lang w:val="en-US" w:eastAsia="zh-CN"/>
        </w:rPr>
        <w:t>.患儿，11个月，泄泻2周，起病时每日10多次，经治疗大减，但近日仍日行3～4次，大便稀溏色淡，每于食后作泻，面色萎黄，神疲倦怠，舌质淡，苔薄白。其证候是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A.风寒</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w:t>
      </w:r>
      <w:r>
        <w:rPr>
          <w:rFonts w:hint="default" w:ascii="宋体" w:hAnsi="宋体" w:eastAsia="宋体" w:cs="宋体"/>
          <w:sz w:val="21"/>
          <w:szCs w:val="21"/>
          <w:lang w:val="en-US" w:eastAsia="zh-CN"/>
        </w:rPr>
        <w:t>湿热</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C.伤食</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w:t>
      </w:r>
      <w:r>
        <w:rPr>
          <w:rFonts w:hint="default" w:ascii="宋体" w:hAnsi="宋体" w:eastAsia="宋体" w:cs="宋体"/>
          <w:sz w:val="21"/>
          <w:szCs w:val="21"/>
          <w:lang w:val="en-US" w:eastAsia="zh-CN"/>
        </w:rPr>
        <w:t>脾虚</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E.脾肾阳虚</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【答案】D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39</w:t>
      </w:r>
      <w:r>
        <w:rPr>
          <w:rFonts w:hint="eastAsia" w:ascii="宋体" w:hAnsi="宋体" w:eastAsia="宋体" w:cs="宋体"/>
          <w:sz w:val="21"/>
          <w:szCs w:val="21"/>
          <w:lang w:val="en-US" w:eastAsia="en-US"/>
        </w:rPr>
        <w:t>.足三阴经从开始部位至内踝上8寸段的分布是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A.太阴在前，厥阴在中，少阴在后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厥阴在前，少阴在中，太阴在后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C.少阴在前，太阴在中，厥阴在后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厥阴在前，太阴在中，少阴在后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E.太阴在前，少阴在中，厥阴在后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40</w:t>
      </w:r>
      <w:r>
        <w:rPr>
          <w:rFonts w:hint="eastAsia" w:ascii="宋体" w:hAnsi="宋体" w:eastAsia="宋体" w:cs="宋体"/>
          <w:sz w:val="21"/>
          <w:szCs w:val="21"/>
          <w:lang w:val="en-US" w:eastAsia="en-US"/>
        </w:rPr>
        <w:t>.十二经脉的交接中，阴经与阳经交接的部位是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A.腹部</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胸部</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C.头部</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手足末端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E.下肢部</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41</w:t>
      </w:r>
      <w:r>
        <w:rPr>
          <w:rFonts w:hint="eastAsia" w:ascii="宋体" w:hAnsi="宋体" w:eastAsia="宋体" w:cs="宋体"/>
          <w:sz w:val="21"/>
          <w:szCs w:val="21"/>
          <w:lang w:val="en-US" w:eastAsia="en-US"/>
        </w:rPr>
        <w:t>.根据骨度分寸定位法，脐中至耻骨联合上缘的折量寸是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A.5寸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7寸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C.8寸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9寸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E.2寸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【答案】A</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42</w:t>
      </w:r>
      <w:r>
        <w:rPr>
          <w:rFonts w:hint="eastAsia" w:ascii="宋体" w:hAnsi="宋体" w:eastAsia="宋体" w:cs="宋体"/>
          <w:sz w:val="21"/>
          <w:szCs w:val="21"/>
          <w:lang w:val="en-US" w:eastAsia="en-US"/>
        </w:rPr>
        <w:t>.治疗便秘之气秘证，除主穴外，还应选取的配穴是</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A.合谷、曲池</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B.</w:t>
      </w:r>
      <w:r>
        <w:rPr>
          <w:rFonts w:hint="eastAsia" w:ascii="宋体" w:hAnsi="宋体" w:eastAsia="宋体" w:cs="宋体"/>
          <w:sz w:val="21"/>
          <w:szCs w:val="21"/>
          <w:lang w:val="en-US" w:eastAsia="en-US"/>
        </w:rPr>
        <w:t>太冲、中脘</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C.神阙、关元</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D.</w:t>
      </w:r>
      <w:r>
        <w:rPr>
          <w:rFonts w:hint="eastAsia" w:ascii="宋体" w:hAnsi="宋体" w:eastAsia="宋体" w:cs="宋体"/>
          <w:sz w:val="21"/>
          <w:szCs w:val="21"/>
          <w:lang w:val="en-US" w:eastAsia="en-US"/>
        </w:rPr>
        <w:t>脾俞、气海</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E.照海、太溪</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【答案】B</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43.患者，男，32岁。腰痛3个月，冷库工作3年。腰部冷痛，得温痛减，舌淡苔白滑，脉沉迟。治疗除取主穴外，还应加</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A.阿是穴、腰夹脊</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B.后溪、申脉</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C.命门、腰阳关</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D.膈俞、次髎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E.督俞、太溪</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【答案】C</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44.手厥阴经腧穴除主治心、心包、胸、神志病外，还主要用于治疗</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A.胃病</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B.肾病</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C.肝病</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D.胆病</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E.脾病</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【答案】A</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45</w:t>
      </w:r>
      <w:r>
        <w:rPr>
          <w:rFonts w:hint="eastAsia" w:asciiTheme="minorEastAsia" w:hAnsiTheme="minorEastAsia" w:eastAsiaTheme="minorEastAsia" w:cstheme="minorEastAsia"/>
          <w:sz w:val="21"/>
          <w:szCs w:val="21"/>
        </w:rPr>
        <w:t>.确定一种传染病的检疫期限是根据该病的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A.最长潜伏期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B.</w:t>
      </w:r>
      <w:r>
        <w:rPr>
          <w:rFonts w:hint="eastAsia" w:asciiTheme="minorEastAsia" w:hAnsiTheme="minorEastAsia" w:eastAsiaTheme="minorEastAsia" w:cstheme="minorEastAsia"/>
          <w:sz w:val="21"/>
          <w:szCs w:val="21"/>
        </w:rPr>
        <w:t>平均潜伏期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C.最短潜伏期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D.</w:t>
      </w:r>
      <w:r>
        <w:rPr>
          <w:rFonts w:hint="eastAsia" w:asciiTheme="minorEastAsia" w:hAnsiTheme="minorEastAsia" w:eastAsiaTheme="minorEastAsia" w:cstheme="minorEastAsia"/>
          <w:sz w:val="21"/>
          <w:szCs w:val="21"/>
        </w:rPr>
        <w:t>恢复期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E.前驱期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rPr>
        <w:t>A</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46</w:t>
      </w:r>
      <w:r>
        <w:rPr>
          <w:rFonts w:hint="eastAsia" w:asciiTheme="minorEastAsia" w:hAnsiTheme="minorEastAsia" w:eastAsiaTheme="minorEastAsia" w:cstheme="minorEastAsia"/>
          <w:sz w:val="21"/>
          <w:szCs w:val="21"/>
        </w:rPr>
        <w:t>.HCV感染的主要传播途径是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A.粪-口途径传播</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B.</w:t>
      </w:r>
      <w:r>
        <w:rPr>
          <w:rFonts w:hint="eastAsia" w:asciiTheme="minorEastAsia" w:hAnsiTheme="minorEastAsia" w:eastAsiaTheme="minorEastAsia" w:cstheme="minorEastAsia"/>
          <w:sz w:val="21"/>
          <w:szCs w:val="21"/>
        </w:rPr>
        <w:t>输血</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C.集体预防接种</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D.</w:t>
      </w:r>
      <w:r>
        <w:rPr>
          <w:rFonts w:hint="eastAsia" w:asciiTheme="minorEastAsia" w:hAnsiTheme="minorEastAsia" w:eastAsiaTheme="minorEastAsia" w:cstheme="minorEastAsia"/>
          <w:sz w:val="21"/>
          <w:szCs w:val="21"/>
        </w:rPr>
        <w:t>蚊虫叮咬传播</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E.生活密切接触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rPr>
        <w:t>B</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43</w:t>
      </w:r>
      <w:r>
        <w:rPr>
          <w:rFonts w:hint="eastAsia" w:asciiTheme="minorEastAsia" w:hAnsiTheme="minorEastAsia" w:eastAsiaTheme="minorEastAsia" w:cstheme="minorEastAsia"/>
          <w:sz w:val="21"/>
          <w:szCs w:val="21"/>
        </w:rPr>
        <w:t>.患者，男，25岁。近2周自觉乏力，食欲不振，厌油，腹胀。检查：巩膜无黄染，肝肋缘下2 cm，有压痛。丙氨酸氨基转氨酶升高。应首先考虑的疾病是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A.急性肝炎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B.</w:t>
      </w:r>
      <w:r>
        <w:rPr>
          <w:rFonts w:hint="eastAsia" w:asciiTheme="minorEastAsia" w:hAnsiTheme="minorEastAsia" w:eastAsiaTheme="minorEastAsia" w:cstheme="minorEastAsia"/>
          <w:sz w:val="21"/>
          <w:szCs w:val="21"/>
        </w:rPr>
        <w:t>慢性肝炎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C.重型肝炎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D.</w:t>
      </w:r>
      <w:r>
        <w:rPr>
          <w:rFonts w:hint="eastAsia" w:asciiTheme="minorEastAsia" w:hAnsiTheme="minorEastAsia" w:eastAsiaTheme="minorEastAsia" w:cstheme="minorEastAsia"/>
          <w:sz w:val="21"/>
          <w:szCs w:val="21"/>
        </w:rPr>
        <w:t>淤血性肝硬化</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E.肝炎肝硬化</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rPr>
        <w:t>A</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w:t>
      </w:r>
      <w:r>
        <w:rPr>
          <w:rFonts w:hint="eastAsia" w:asciiTheme="minorEastAsia" w:hAnsiTheme="minorEastAsia" w:eastAsiaTheme="minorEastAsia" w:cstheme="minorEastAsia"/>
          <w:sz w:val="21"/>
          <w:szCs w:val="21"/>
        </w:rPr>
        <w:t>.流感传染性在哪个时期最强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A.全病程</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B.</w:t>
      </w:r>
      <w:r>
        <w:rPr>
          <w:rFonts w:hint="eastAsia" w:asciiTheme="minorEastAsia" w:hAnsiTheme="minorEastAsia" w:eastAsiaTheme="minorEastAsia" w:cstheme="minorEastAsia"/>
          <w:sz w:val="21"/>
          <w:szCs w:val="21"/>
        </w:rPr>
        <w:t>发病10日内</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C.发病1周内</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D.</w:t>
      </w:r>
      <w:r>
        <w:rPr>
          <w:rFonts w:hint="eastAsia" w:asciiTheme="minorEastAsia" w:hAnsiTheme="minorEastAsia" w:eastAsiaTheme="minorEastAsia" w:cstheme="minorEastAsia"/>
          <w:sz w:val="21"/>
          <w:szCs w:val="21"/>
        </w:rPr>
        <w:t>发病3日内</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E.潜伏期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rPr>
        <w:t>D</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48</w:t>
      </w:r>
      <w:r>
        <w:rPr>
          <w:rFonts w:hint="eastAsia" w:asciiTheme="minorEastAsia" w:hAnsiTheme="minorEastAsia" w:eastAsiaTheme="minorEastAsia" w:cstheme="minorEastAsia"/>
          <w:sz w:val="21"/>
          <w:szCs w:val="21"/>
        </w:rPr>
        <w:t>.人感染高致病性禽流感的主要传播途径是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A.消化道</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B.</w:t>
      </w:r>
      <w:r>
        <w:rPr>
          <w:rFonts w:hint="eastAsia" w:asciiTheme="minorEastAsia" w:hAnsiTheme="minorEastAsia" w:eastAsiaTheme="minorEastAsia" w:cstheme="minorEastAsia"/>
          <w:sz w:val="21"/>
          <w:szCs w:val="21"/>
        </w:rPr>
        <w:t>呼吸道</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C.皮肤</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D.</w:t>
      </w:r>
      <w:r>
        <w:rPr>
          <w:rFonts w:hint="eastAsia" w:asciiTheme="minorEastAsia" w:hAnsiTheme="minorEastAsia" w:eastAsiaTheme="minorEastAsia" w:cstheme="minorEastAsia"/>
          <w:sz w:val="21"/>
          <w:szCs w:val="21"/>
        </w:rPr>
        <w:t>血液</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E.接触感染的禽类及其分泌物</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rPr>
        <w:t>B</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49</w:t>
      </w:r>
      <w:r>
        <w:rPr>
          <w:rFonts w:hint="eastAsia" w:asciiTheme="minorEastAsia" w:hAnsiTheme="minorEastAsia" w:eastAsiaTheme="minorEastAsia" w:cstheme="minorEastAsia"/>
          <w:sz w:val="21"/>
          <w:szCs w:val="21"/>
        </w:rPr>
        <w:t>.流行性出血热的三大主症是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A.出血，休克，肾损害</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B.</w:t>
      </w:r>
      <w:r>
        <w:rPr>
          <w:rFonts w:hint="eastAsia" w:asciiTheme="minorEastAsia" w:hAnsiTheme="minorEastAsia" w:eastAsiaTheme="minorEastAsia" w:cstheme="minorEastAsia"/>
          <w:sz w:val="21"/>
          <w:szCs w:val="21"/>
        </w:rPr>
        <w:t>发热，休克，少尿</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C.发热，出血，肾损害</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D.</w:t>
      </w:r>
      <w:r>
        <w:rPr>
          <w:rFonts w:hint="eastAsia" w:asciiTheme="minorEastAsia" w:hAnsiTheme="minorEastAsia" w:eastAsiaTheme="minorEastAsia" w:cstheme="minorEastAsia"/>
          <w:sz w:val="21"/>
          <w:szCs w:val="21"/>
        </w:rPr>
        <w:t>发热，出血，皮疹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E.休克，少尿，出血</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rPr>
        <w:t>C</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.流行性出血热发热期出现的“三痛”是指</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A.头痛、胸痛、腹痛</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B.</w:t>
      </w:r>
      <w:r>
        <w:rPr>
          <w:rFonts w:hint="eastAsia" w:asciiTheme="minorEastAsia" w:hAnsiTheme="minorEastAsia" w:eastAsiaTheme="minorEastAsia" w:cstheme="minorEastAsia"/>
          <w:sz w:val="21"/>
          <w:szCs w:val="21"/>
        </w:rPr>
        <w:t>头痛、腹痛、关节痛</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C.头痛、胸痛、腰痛</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D.</w:t>
      </w:r>
      <w:r>
        <w:rPr>
          <w:rFonts w:hint="eastAsia" w:asciiTheme="minorEastAsia" w:hAnsiTheme="minorEastAsia" w:eastAsiaTheme="minorEastAsia" w:cstheme="minorEastAsia"/>
          <w:sz w:val="21"/>
          <w:szCs w:val="21"/>
        </w:rPr>
        <w:t>头痛、腰痛、眼眶痛</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E.头痛、腰痛、背痛</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rPr>
        <w:t>D</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sz w:val="21"/>
          <w:szCs w:val="21"/>
        </w:rPr>
      </w:pPr>
      <w:r>
        <w:rPr>
          <w:rFonts w:hint="eastAsia" w:ascii="宋体" w:hAnsi="宋体" w:eastAsia="宋体" w:cs="宋体"/>
          <w:b/>
          <w:bCs/>
          <w:sz w:val="21"/>
          <w:szCs w:val="21"/>
          <w:lang w:eastAsia="zh-CN"/>
        </w:rPr>
        <w:t>第二单元考点预测</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考点</w:t>
      </w:r>
      <w:r>
        <w:rPr>
          <w:rFonts w:hint="eastAsia" w:asciiTheme="minorEastAsia" w:hAnsiTheme="minorEastAsia" w:eastAsiaTheme="minorEastAsia" w:cstheme="minorEastAsia"/>
          <w:sz w:val="21"/>
          <w:szCs w:val="21"/>
          <w:lang w:val="en-US" w:eastAsia="zh-CN"/>
        </w:rPr>
        <w:t>1.感冒的病位在肺卫；基本病机为六淫入侵，卫表不和，肺气失宣。因病邪在外、在表，故尤以卫表不和为主。</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考点2.</w:t>
      </w:r>
      <w:r>
        <w:rPr>
          <w:rFonts w:hint="eastAsia" w:ascii="宋体" w:hAnsi="宋体" w:eastAsia="宋体" w:cs="宋体"/>
          <w:sz w:val="21"/>
          <w:szCs w:val="21"/>
          <w:lang w:val="en-US" w:eastAsia="en-US"/>
        </w:rPr>
        <w:t>喘证之正虚喘脱证当扶阳固脱，镇摄肾气，方选参附汤加减。参蛤散及金匮肾气丸适用于肾虚不纳证，生脉散适用于肺气虚耗证，回阳救急汤则适用于哮病久发所致的喘脱危证。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考点3.</w:t>
      </w:r>
      <w:r>
        <w:rPr>
          <w:rFonts w:hint="eastAsia" w:ascii="宋体" w:hAnsi="宋体" w:eastAsia="宋体" w:cs="宋体"/>
          <w:sz w:val="21"/>
          <w:szCs w:val="21"/>
          <w:lang w:val="en-US" w:eastAsia="en-US"/>
        </w:rPr>
        <w:t>肺阴亏虚所致肺痨者治当滋阴润肺，方选月华丸加减。本方功在补虚抗痨，养阴润肺止咳，化痰消瘀止血，是治疗肺痨的基本方，用于阴虚咳嗽、咯血者。</w:t>
      </w:r>
      <w:r>
        <w:rPr>
          <w:rFonts w:hint="eastAsia" w:ascii="宋体" w:hAnsi="宋体" w:eastAsia="宋体" w:cs="宋体"/>
          <w:sz w:val="21"/>
          <w:szCs w:val="21"/>
          <w:lang w:val="en-US" w:eastAsia="zh-CN"/>
        </w:rPr>
        <w:t>考点4.</w:t>
      </w:r>
      <w:r>
        <w:rPr>
          <w:rFonts w:hint="eastAsia" w:ascii="宋体" w:hAnsi="宋体" w:eastAsia="宋体" w:cs="宋体"/>
          <w:sz w:val="21"/>
          <w:szCs w:val="21"/>
          <w:lang w:val="en-US" w:eastAsia="en-US"/>
        </w:rPr>
        <w:t>胸痹之气阴两虚证胸痛的特点是心胸隐痛，时作时休；寒凝心脉证胸痛的特点是猝然心痛如绞，心痛彻背，喘不得卧；心肾阴虚证胸痛的特点是心痛憋闷；痰浊闭阻证的胸痛特点是胸闷重而心痛微。</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考点5.</w:t>
      </w:r>
      <w:r>
        <w:rPr>
          <w:rFonts w:hint="eastAsia" w:ascii="宋体" w:hAnsi="宋体" w:eastAsia="宋体" w:cs="宋体"/>
          <w:sz w:val="21"/>
          <w:szCs w:val="21"/>
          <w:lang w:val="en-US" w:eastAsia="en-US"/>
        </w:rPr>
        <w:t>痹证的辨证，一是要辨邪气的偏盛，二是要辨别虚实。临床痹痛游走不定者为行痹，属风邪盛；痛势较甚，痛有定处，遇寒加重者为痛痹，属寒邪盛；关节酸痛、重着、漫肿者为着痹，属湿邪盛；关节肿胀，肌肤焮红，灼热疼痛为热痹，属热邪盛。关节疼痛日久，肿胀局限，或见皮下结节者为痰；关节肿胀，僵硬，疼痛不移，肌肤紫暗或瘀斑等为瘀。</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考点6.</w:t>
      </w:r>
      <w:r>
        <w:rPr>
          <w:rFonts w:hint="eastAsia" w:ascii="宋体" w:hAnsi="宋体" w:eastAsia="宋体" w:cs="宋体"/>
          <w:sz w:val="21"/>
          <w:szCs w:val="21"/>
          <w:lang w:val="en-US" w:eastAsia="en-US"/>
        </w:rPr>
        <w:t>脑为髓海，依赖于肝肾精血和脾胃精微物质的充养，故内伤头痛之病机多与肝、脾、肾三脏的功能失调有关。肝主疏泄，性喜调达。头痛因于肝者，或因肝失疏泄，气郁化火，阳亢火升，上扰头窍而致；或因肝肾阴虚，肝阳偏亢而致；肾主骨生髓，脑为髓海。头痛因于肾者，多因房劳过度，或禀赋不足，使肾精久亏，无以生髓，髓海空虚，发为头痛。脾为后天之本，气血生化之源，头窍有赖于精微物质的滋养。头痛因于脾者，或因脾虚化源不足，气血亏虚，清阳不升，头窍失养而致头痛；或因脾失健运，痰浊内生，阻塞气机，浊阴不降，清窍被蒙而致头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考点7.</w:t>
      </w:r>
      <w:r>
        <w:rPr>
          <w:rFonts w:hint="eastAsia" w:ascii="宋体" w:hAnsi="宋体" w:eastAsia="宋体" w:cs="宋体"/>
          <w:sz w:val="21"/>
          <w:szCs w:val="21"/>
          <w:lang w:val="en-US" w:eastAsia="en-US"/>
        </w:rPr>
        <w:t>呕吐肝气犯胃证治当疏肝理气，和胃降逆，方选四七汤加减。本方具有理气宽中，和胃，降逆止呕之功效，适用于因肝气郁结，气逆犯胃的呕吐。</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考点8.</w:t>
      </w:r>
      <w:r>
        <w:rPr>
          <w:rFonts w:hint="eastAsia" w:ascii="宋体" w:hAnsi="宋体" w:eastAsia="宋体" w:cs="宋体"/>
          <w:sz w:val="21"/>
          <w:szCs w:val="21"/>
          <w:lang w:val="en-US" w:eastAsia="en-US"/>
        </w:rPr>
        <w:t>越鞠丸用于六郁腹痛，或胸满吐酸，饮食不消，排除B。枳术丸用于脾胃虚弱，食少不化，脘腹痞满，排除D。木香顺气丸用于脘腹胀痛，恶心，嗳气，排除E。枳实导滞丸用于腹痛饮食积滞重证。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考点9.</w:t>
      </w:r>
      <w:r>
        <w:rPr>
          <w:rFonts w:hint="eastAsia" w:ascii="宋体" w:hAnsi="宋体" w:eastAsia="宋体" w:cs="宋体"/>
          <w:sz w:val="21"/>
          <w:szCs w:val="21"/>
          <w:lang w:val="en-US" w:eastAsia="en-US"/>
        </w:rPr>
        <w:t>黄疸的辨证以阴阳为纲，分为阳黄和阴黄。阳黄以湿热疫毒为主，有热重于湿、湿重于热、胆腑郁热及疫毒炽盛的不同；阴黄以脾虚寒湿为主，需注意有无血虚血瘀表现。</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考点10.</w:t>
      </w:r>
      <w:r>
        <w:rPr>
          <w:rFonts w:hint="eastAsia" w:ascii="宋体" w:hAnsi="宋体" w:eastAsia="宋体" w:cs="宋体"/>
          <w:sz w:val="21"/>
          <w:szCs w:val="21"/>
          <w:lang w:val="en-US" w:eastAsia="en-US"/>
        </w:rPr>
        <w:t>肺失宣降，不能通调水道；脾失健运，不能转输水液；肾失开合，不能化气行水；三焦气化不利，水液代谢失常，溢于肌表而为水肿，所以水肿发病与肺、脾、肾关系密切。</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考点11.</w:t>
      </w:r>
      <w:r>
        <w:rPr>
          <w:rFonts w:hint="eastAsia" w:ascii="宋体" w:hAnsi="宋体" w:eastAsia="宋体" w:cs="宋体"/>
          <w:sz w:val="21"/>
          <w:szCs w:val="21"/>
          <w:lang w:val="en-US" w:eastAsia="en-US"/>
        </w:rPr>
        <w:t>患者肢体痿软无力，尤以下肢明显，腰膝酸软，不能久立，甚至步履全废，诊断为痿证；肝肾亏虚，精血不能濡养筋骨经脉，久则髓枯筋燥，腿胫大肉消脱，痿废不起，故见腰膝酸软，不能久立；目为肝之窍，耳为肾之窍，发为血之余，肝肾精血亏虚，失之荣养濡润，故见眩晕耳鸣，舌咽干燥；肾虚不能藏精，则见遗精或遗尿；肝肾亏损，冲任失调，故见女月经不调；舌红少苔，脉细数均为阴虚内热之象，辨证属肝肾亏损证，治宜补益肝肾，滋阴清热，方选虎潜丸加减。</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考点12.</w:t>
      </w:r>
      <w:r>
        <w:rPr>
          <w:rFonts w:hint="eastAsia" w:ascii="宋体" w:hAnsi="宋体" w:eastAsia="宋体" w:cs="宋体"/>
          <w:sz w:val="21"/>
          <w:szCs w:val="21"/>
          <w:lang w:val="en-US" w:eastAsia="en-US"/>
        </w:rPr>
        <w:t>平时头痛耳鸣，腰酸，突然发生口眼歪斜，舌质红，苔腻，脉弦细数，肝肾阴虚，风阳内动，风痰瘀阻经络，诊断为中风中经络之阴虚风动证。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考点13.</w:t>
      </w:r>
      <w:r>
        <w:rPr>
          <w:rFonts w:hint="eastAsia" w:ascii="宋体" w:hAnsi="宋体" w:eastAsia="宋体" w:cs="宋体"/>
          <w:sz w:val="21"/>
          <w:szCs w:val="21"/>
          <w:lang w:val="en-US" w:eastAsia="en-US"/>
        </w:rPr>
        <w:t>臀痈是发生于臀部肌肉丰厚处范围较大的急性化脓性疾病。由肌肉注射引起者俗称针毒。局部常有注射史。慢性者初起多有漫肿，皮色不变，红热不显而结块坚硬，有疼痛或压痛，患肢步行不便，进展较为缓慢，全身症状也不明显。</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考点14.内托法中，透托法的代表方是透脓散。益气托毒法的代表方是托里消毒散；温阳托毒法的代表方是神功内托散；补益助阳法的代表方是右归丸和桂附八味丸。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考点15.</w:t>
      </w:r>
      <w:r>
        <w:rPr>
          <w:rFonts w:hint="eastAsia" w:ascii="宋体" w:hAnsi="宋体" w:eastAsia="宋体" w:cs="宋体"/>
          <w:sz w:val="21"/>
          <w:szCs w:val="21"/>
          <w:lang w:val="en-US" w:eastAsia="en-US"/>
        </w:rPr>
        <w:t>成脓期局部按之有波动感或经穿刺抽脓抽得脓液者，应及时切开引流。一般采用与乳头方向呈放射状的切口，切口位置选择脓肿稍低的部位，切口长度与脓腔基底的大小基本一致，使引流通畅不致袋脓，但需避免手术损伤乳络形成乳漏。而乳晕部的浅表脓肿、乳房后的脓肿或乳房周边脓肿，则可在乳晕边缘或乳房周边作弧形切口。若脓腔较大者，必要时可在脓腔最低部位作对口引流。脓肿小而浅者可用针吸穿刺抽脓。</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考点16.</w:t>
      </w:r>
      <w:r>
        <w:rPr>
          <w:rFonts w:hint="eastAsia" w:ascii="宋体" w:hAnsi="宋体" w:eastAsia="宋体" w:cs="宋体"/>
          <w:sz w:val="21"/>
          <w:szCs w:val="21"/>
          <w:lang w:val="en-US" w:eastAsia="en-US"/>
        </w:rPr>
        <w:t>乳房局部可见一肿块，皮色不变，质硬而边界不清，可诊断为乳岩，好发于40～60岁。其人肝郁气滞，脾失健运，痰湿内生，以致气郁痰湿交阻乳络，故乳房肿块，皮色不变，质地坚硬，边界不清;肝失疏泄，故性情急躁；肝郁气滞，故胸闷胁胀；舌淡、苔薄、脉弦均为肝郁气滞之象。治法为疏肝解郁，化痰散结。方以神效瓜蒌散合开郁散加减。</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考点17.</w:t>
      </w:r>
      <w:r>
        <w:rPr>
          <w:rFonts w:hint="eastAsia" w:ascii="宋体" w:hAnsi="宋体" w:eastAsia="宋体" w:cs="宋体"/>
          <w:sz w:val="21"/>
          <w:szCs w:val="21"/>
          <w:lang w:val="en-US" w:eastAsia="en-US"/>
        </w:rPr>
        <w:t>失荣早期气郁痰结证主症：颈部或耳前、耳后有坚硬之肿块，肿块较大，聚结成团，与周围组织粘连而固定，有轻度刺痛或胀痛，颈项有牵扯感，活动转侧不利，患部皮色暗红微热，伴胸闷胁痛、心烦口苦等症，舌质红，苔微黄腻，脉弦滑。治法：理气解郁，化痰散结。方药：化痰开郁方。</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考点18.</w:t>
      </w:r>
      <w:r>
        <w:rPr>
          <w:rFonts w:hint="eastAsia" w:ascii="宋体" w:hAnsi="宋体" w:eastAsia="宋体" w:cs="宋体"/>
          <w:sz w:val="21"/>
          <w:szCs w:val="21"/>
          <w:lang w:val="en-US" w:eastAsia="en-US"/>
        </w:rPr>
        <w:t>锁肛痔排便习惯改变也是直肠癌常见的早期症状。表现为排便次数增多，便意频繁，便不尽感等。有时为便秘，同时肛门内有不适或下坠感。</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考点19.</w:t>
      </w:r>
      <w:r>
        <w:rPr>
          <w:rFonts w:hint="eastAsia" w:ascii="宋体" w:hAnsi="宋体" w:eastAsia="宋体" w:cs="宋体"/>
          <w:sz w:val="21"/>
          <w:szCs w:val="21"/>
          <w:lang w:val="en-US" w:eastAsia="en-US"/>
        </w:rPr>
        <w:t>痈不仅局部病变比疖重，且易并发全身性化脓性感染。瘰疬预后一般良好，少数体虚的人可继发流痰，治愈后每因体虚或过度劳累而复发。流痰起病缓慢，漫肿酸痛，不红不热，化脓亦迟，溃出脓水清稀，并夹有豆腐花样物质，形成窦道后，迁延不愈，易损筋坏骨，轻则致残，重则成为虚痨，危及生命。有头疽若治疗失控或处治失时或误治，往往造成内陷之并发。红丝疔好发于前臂及小腿的内侧，病变在深部，皮色暗红，或不见红丝，但可见条索状肿胀和压痛，如不消退则化脓，严重者可引起“走黄”。</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考点20.疖常见4种。有头疖见皮肤上红色结块，约3 cm,灼热疼痛，突起根浅，中心有一脓头，出脓即愈。无头疖见皮肤上红色结块，约3 cm,无脓头，表面灼热，触之疼痛，2～3天化脓，溃后多迅速愈合。蝼蛄疖多发于儿童头部，常见两种。坚硬型，疮形肿势小，但根脚坚硬，溃破出脓而坚硬不退，愈合后还会复发，常一处未愈，他处又生。多发型，疮大如梅李，相联三五枚，溃破脓出而不易愈合，日久头皮窜空，如蝼蛄串穴之状。病久可损及颅骨，如以探针或药线探之，可触及粗糙的骨质。疖病好发于项后发际、背部、臀部，几个到几十个，反复发作，缠绵不愈。也可在身体各处散发疖肿，一处将愈，他处续发，或间隔周余、月余再发。患消渴病、习惯性便秘或营养不良者易患本病。痈、疽、丹毒多伴发热等全身症状，痰核多为阴证表现。</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考点21.弄胎指妇女怀孕足月腹痛或作或止的一种征兆。《医宗金鉴·妇科心法要诀生育》：“临月腹痛腰不痛，或作或止名弄胎。”</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考点22.月经后期实寒证的治法为温经散寒调经，方用温经汤（《妇人大全良方》）。</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涉及考点月经后期的辨证论治</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考点23.经期延长血瘀证的主要证候为经行时间延长，量或多或少，经色紫暗，有块；经行小腹疼痛，拒按；舌质紫暗或有瘀点，脉弦涩。D为肾虚证候。</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考点24.</w:t>
      </w:r>
      <w:r>
        <w:rPr>
          <w:rFonts w:hint="eastAsia" w:ascii="宋体" w:hAnsi="宋体" w:eastAsia="宋体" w:cs="宋体"/>
          <w:sz w:val="21"/>
          <w:szCs w:val="21"/>
          <w:lang w:val="en-US" w:eastAsia="en-US"/>
        </w:rPr>
        <w:t>痛经之所以伴随月经周期而发，与经期及经期前后特殊生理状态有关。未行经期间，由于冲任气血平和，致病因素尚不足以引起冲任、子宫气血瘀滞或不足，故平时不发生疼痛。经期前后，血海由满盈而泻溢，气血盛实而骤虚，子宫、冲任气血变化较平时急剧，易受致病因素干扰，加之体质因素的影响，导致子宫、冲任气血运行不畅，不通或不荣而痛。</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考点.25</w:t>
      </w:r>
      <w:r>
        <w:rPr>
          <w:rFonts w:hint="eastAsia" w:ascii="宋体" w:hAnsi="宋体" w:eastAsia="宋体" w:cs="宋体"/>
          <w:sz w:val="21"/>
          <w:szCs w:val="21"/>
          <w:lang w:val="en-US" w:eastAsia="en-US"/>
        </w:rPr>
        <w:t>经行头痛血瘀证症见每逢经前、经期头痛剧烈，痛如锥刺，经色紫暗有块；伴小腹疼痛拒按，胸闷不舒；舌暗或尖边有瘀点，脉细涩或弦涩。</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26.经行乳房胀痛是指每于行经前后，或正值经期，出现乳房作胀，或乳头胀痒疼痛，甚至不能触衣者。经行身痛是指每遇经行前后或正值经期，出现以身体疼痛为主症者。经行发热是指每值经期或行经前后，出现以发热为主症者。经行头痛是指每遇经期或行经前后，出现以头痛为主要症状，经后辄止者。经行感冒是指每逢经行前后或正值经期，出现感冒症状，经后逐渐缓解者。</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考点27.</w:t>
      </w:r>
      <w:r>
        <w:rPr>
          <w:rFonts w:hint="eastAsia" w:ascii="宋体" w:hAnsi="宋体" w:eastAsia="宋体" w:cs="宋体"/>
          <w:sz w:val="21"/>
          <w:szCs w:val="21"/>
          <w:lang w:val="en-US" w:eastAsia="en-US"/>
        </w:rPr>
        <w:t>产后的常见病和危重症可概括为“三病”“三冲”“三急'“三病”是指产后病痉、郁冒、大便难；“三冲”是指败血冲心、冲胃、冲肺；“三急”是指呕吐、盗汗、泄泻。</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28.虚则冲任不固，经血失于制约，故经行量多；气虚火衰不能化血为赤，故经色淡红，质清稀；气虚中阳不振，故神疲肢倦，气短懒言；气虚失于升提，故小腹空坠；气虚阳气不布，故面色白；舌淡，脉细弱均为气虚之象。</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考点29.</w:t>
      </w:r>
      <w:r>
        <w:rPr>
          <w:rFonts w:hint="eastAsia" w:ascii="宋体" w:hAnsi="宋体" w:eastAsia="宋体" w:cs="宋体"/>
          <w:sz w:val="21"/>
          <w:szCs w:val="21"/>
          <w:lang w:val="en-US" w:eastAsia="en-US"/>
        </w:rPr>
        <w:t>小儿语言发育要经过发音、理解和表达3个阶段。新生儿已会哭闹，2个月发喉音，3个月发出咿呀发音，4个月能笑出声，7～8个月会发复音，如“爸爸”“妈妈”，1岁能说出简单的生活用词，1岁半能说出一些要求；2岁后能简单交谈；5岁后能完整表达自己的意思。</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30.生理性胎黄大多在生后2～3天出现，4～6天达高峰，2周消退，早产儿持续时间较长，除有轻微食欲不振外，一般无其他临床症状。病理性胎黄常在生后24小时内出现黄疸，黄疸持续加深，或消退后复现，3周后仍不消退。黄疸10～14天左右消退不属病理性胎黄。</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考点31.小儿泄泻脾虚证的治法为健脾益气，助运止泻，方用参苓白术散。风寒泻方用藿香正气散；湿热泻方用葛根芩连汤；伤食泻方用保和丸；脾肾阳虚泻方用附子理中汤合四神丸。</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考点32.遗尿是指3周岁以上的小儿睡中小便自遗，醒后方觉的一种病证。多与膀胱和肾的功能失调有关，其中尤以肾气不足，膀胱虚寒为多见。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考点33.维生素D缺乏性佝偻病简称佝偻病，是由于儿童体内维生素D不足，致使钙磷代谢失常的一种慢性营养性疾病，以正在生长的骨骺端软骨板不能正常钙化造成骨骺病变为其特征。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考点34.</w:t>
      </w:r>
      <w:r>
        <w:rPr>
          <w:rFonts w:hint="default" w:ascii="宋体" w:hAnsi="宋体" w:eastAsia="宋体" w:cs="宋体"/>
          <w:sz w:val="21"/>
          <w:szCs w:val="21"/>
          <w:lang w:val="en-US" w:eastAsia="zh-CN"/>
        </w:rPr>
        <w:t>患儿发热烦躁，咳嗽喘促，气急鼻扇，咳痰黄稠，喉间痰鸣，辨病为肺炎喘嗽；咽红肿，面色红赤，口渴欲饮，大便干结，小便短黄，舌质红，苔黄，脉滑数，辨证为痰热闭肺证。治法为清热涤痰，开肺定喘，方用麻杏石甘汤合葶苈大枣泻肺汤。</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考点35.根据患儿症状可诊断为病毒性心肌炎之痰瘀阻络证，治法为豁痰化瘀，宁心通络，方用瓜蒌薤白半夏汤合失笑散。</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考点36.</w:t>
      </w:r>
      <w:r>
        <w:rPr>
          <w:rFonts w:hint="default" w:ascii="宋体" w:hAnsi="宋体" w:eastAsia="宋体" w:cs="宋体"/>
          <w:sz w:val="21"/>
          <w:szCs w:val="21"/>
          <w:lang w:val="en-US" w:eastAsia="zh-CN"/>
        </w:rPr>
        <w:t>脾肾阳虚泻，大便澄澈清冷，完谷不化。伤食泻，大便稀溏，夹有乳凝块，食物残渣，气味酸臭。风寒泻，大便清稀，伴泡沫；湿热泻，大便水样，或蛋花汤样，泻下急迫，气味秽臭，或见少许黏液，腹痛时作，恶心欲吐，口渴引饮，舌红苔黄腻；脾虚泻，大便稀溏色淡，食后作泻，面色萎黄，神疲倦怠，舌质淡，苔薄白。</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考点37</w:t>
      </w:r>
      <w:r>
        <w:rPr>
          <w:rFonts w:hint="eastAsia" w:ascii="宋体" w:hAnsi="宋体" w:eastAsia="宋体" w:cs="宋体"/>
          <w:sz w:val="21"/>
          <w:szCs w:val="21"/>
          <w:lang w:val="en-US" w:eastAsia="en-US"/>
        </w:rPr>
        <w:t>.手足阳经分布规律为阳明在前、少阳在中、太阳在后。手足阴经分布规律为太阴在前、厥阴在中、少阴在后。足三阴经在足内踝上8寸以下的分布规律为厥阴在前、太阴在中、少阴在后，至内踝上8寸以上，太阴交出于厥阴之前。</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考点3</w:t>
      </w:r>
      <w:r>
        <w:rPr>
          <w:rFonts w:hint="eastAsia" w:ascii="宋体" w:hAnsi="宋体" w:eastAsia="宋体" w:cs="宋体"/>
          <w:sz w:val="21"/>
          <w:szCs w:val="21"/>
          <w:lang w:val="en-US" w:eastAsia="en-US"/>
        </w:rPr>
        <w:t>8.十二经脉的循行走向与交接规律歌诀：肺大胃脾心小肠，膀肾包焦胆肝藏。</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考点39</w:t>
      </w:r>
      <w:r>
        <w:rPr>
          <w:rFonts w:hint="eastAsia" w:ascii="宋体" w:hAnsi="宋体" w:eastAsia="宋体" w:cs="宋体"/>
          <w:sz w:val="21"/>
          <w:szCs w:val="21"/>
          <w:lang w:val="en-US" w:eastAsia="en-US"/>
        </w:rPr>
        <w:t>.督脉、任脉、冲脉皆起于胞中，同出会阴，称为“一源三歧”。</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带脉起于胁下，绕行腰间一周。任脉妊养诸阴经，总调全身阴气和精血，为“阴脉之海”。</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en-US"/>
        </w:rPr>
        <w:t>督脉督领诸阳经，统摄全身阳气和真元，为“阳脉之海”。冲脉具有涵蓄十二经气血的作用，有“十二经脉之海”和“血海”之称。带脉起于胁下，环腰一周，状如束带约束纵行躯干的诸条经脉。阳维脉主一身之表，阴维脉主一身之里，阴阳维脉具有维系一身阴经和阳经的作用。阴阳跷脉主肢体两侧的阴阳，调节下肢运动与寤寐。</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w:t>
      </w:r>
      <w:r>
        <w:rPr>
          <w:rFonts w:hint="eastAsia" w:ascii="宋体" w:hAnsi="宋体" w:eastAsia="宋体" w:cs="宋体"/>
          <w:sz w:val="21"/>
          <w:szCs w:val="21"/>
          <w:lang w:val="en-US" w:eastAsia="en-US"/>
        </w:rPr>
        <w:t>40.井穴多用于急救，荥穴多用于治疗热证，输穴多用于治疗关节疼痛，经穴治疗作用不典型，合穴多用于治疗相关脏腑病证。</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考点41</w:t>
      </w:r>
      <w:r>
        <w:rPr>
          <w:rFonts w:hint="eastAsia" w:ascii="宋体" w:hAnsi="宋体" w:eastAsia="宋体" w:cs="宋体"/>
          <w:sz w:val="21"/>
          <w:szCs w:val="21"/>
          <w:lang w:val="en-US" w:eastAsia="en-US"/>
        </w:rPr>
        <w:t>.八会穴的组成是：脏会章门，腑会中脘，气会膻中，血会膈俞，筋会阳陵泉，脉会太渊，骨会大杼，髓会绝骨。</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考点42</w:t>
      </w:r>
      <w:r>
        <w:rPr>
          <w:rFonts w:hint="eastAsia" w:ascii="宋体" w:hAnsi="宋体" w:eastAsia="宋体" w:cs="宋体"/>
          <w:sz w:val="21"/>
          <w:szCs w:val="21"/>
          <w:lang w:val="en-US" w:eastAsia="en-US"/>
        </w:rPr>
        <w:t>.下合穴共有六个，胃、大肠、小肠、胆、膀胱、三焦的下合穴依次为足三里、上巨虚、下巨虚、阳陵泉、委中、委阳。下合穴主要用于治疗六腑疾病。</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考点43</w:t>
      </w:r>
      <w:r>
        <w:rPr>
          <w:rFonts w:hint="eastAsia" w:ascii="宋体" w:hAnsi="宋体" w:eastAsia="宋体" w:cs="宋体"/>
          <w:sz w:val="21"/>
          <w:szCs w:val="21"/>
          <w:lang w:val="en-US" w:eastAsia="en-US"/>
        </w:rPr>
        <w:t>.前发际正中至后发际正中—————</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en-US"/>
        </w:rPr>
        <w:t>————12</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眉间(印堂)至前发际正中——————————————3</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前额两发角之间——————————————————9</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耳后两乳突(完骨)之间———————————————9</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天突至歧骨(胸剑联合)———————————————9</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歧骨至脐中————————————————————8</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脐中至耻骨联合上缘————————————————5</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两乳头之间————————————————————8</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两肩胛骨内侧缘至后正中线—————————————3</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腋前、后纹头至肘横纹(平尺骨鹰嘴)————12</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肘横纹(平尺骨鹰嘴)至腕掌(背)侧远端横纹——————9</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股骨大转子（髀枢）至腘横纹————————————19</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耻骨联合上缘至股骨内上髁—————————————18</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臀横纹至腘横纹——————————————————14</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胫骨内侧髁下方(阴陵泉)至内踝尖——————————13</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en-US"/>
        </w:rPr>
        <w:t>腘横纹至外踝尖——————————————————16</w:t>
      </w:r>
    </w:p>
    <w:p>
      <w:pPr>
        <w:keepNext w:val="0"/>
        <w:keepLines w:val="0"/>
        <w:pageBreakBefore w:val="0"/>
        <w:widowControl w:val="0"/>
        <w:tabs>
          <w:tab w:val="left" w:pos="743"/>
        </w:tabs>
        <w:kinsoku/>
        <w:wordWrap/>
        <w:overflowPunct/>
        <w:topLinePunct w:val="0"/>
        <w:autoSpaceDE/>
        <w:autoSpaceDN/>
        <w:bidi w:val="0"/>
        <w:adjustRightInd/>
        <w:snapToGrid/>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点44.风寒：列缺、风门、风府、风池。风热：外关、大椎、曲池。肺热：尺泽、鱼际（大椎、曲池）。胃热：内庭。肝火：太冲、行间、侠溪。阴虚（肾）：太溪、照海、复溜。肝阳上亢：5+6。祛痰：丰隆、中脘。祛湿：阴陵泉。血瘀：膈俞、血海、三阴交、内关、次髎。肝郁气滞：太冲、膻中、期门。气血不足：足三里、气海，脾俞。里寒（肾阳）：命门、腰阳关、关元、肾俞、神阙。胃寒：胃俞。伤食：梁门、天枢、中脘、下脘</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考点45.《中华人民共和国传染病防治法》把传染病分为甲类、乙类和丙类，实行分类管理。甲类为强制管理传染病，包括鼠疫和霍乱，乙类为严格管理传染病，丙类属监测管理传染病。</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考点46.甲、戊型肝炎主要经粪-口途径传播。粪便中排出的病毒通过污染手、水、食物等经口感染。</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考点47.流行性出血热发热期常有典型的“三痛”：头痛、腰痛、眼眶痛，常伴较突出的胃肠道症状。</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48.流行性出血热典型患者的临床经过可分为发热期、低血压休克期、少尿期、多尿期及恢复期等五期。流行性出血热的基本病理变化为全身小血管和毛细血管内皮细胞变性、坏死。以肾脏病变最明显，其次是心、肝、脑等脏器。</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点49.流行性乙型脑炎是人畜共患的自然疫源性疾病，人和动物感染乙脑病毒后可发生病毒血症，成为传染源。流行性乙型脑炎——人不是主要的传染源，猪是本病主要的传染源。蝙蝠可作为本病的长期储存宿主和传染病。</w:t>
      </w:r>
    </w:p>
    <w:p>
      <w:pPr>
        <w:keepNext w:val="0"/>
        <w:keepLines w:val="0"/>
        <w:pageBreakBefore w:val="0"/>
        <w:widowControl w:val="0"/>
        <w:tabs>
          <w:tab w:val="left" w:pos="743"/>
        </w:tabs>
        <w:kinsoku/>
        <w:wordWrap/>
        <w:overflowPunct/>
        <w:topLinePunct w:val="0"/>
        <w:autoSpaceDE/>
        <w:autoSpaceDN/>
        <w:bidi w:val="0"/>
        <w:adjustRightInd/>
        <w:snapToGrid/>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考点50.伤寒患者和带菌者是伤寒病的传染源。患者自潜伏期开始即有传染性，病后2〜4周传染性最强。少数患者病后可成为长期带菌者，持续带菌超过3个月者称为慢性带菌者。</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auto"/>
    <w:pitch w:val="default"/>
    <w:sig w:usb0="A00002FF" w:usb1="3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5062220"/>
          <wp:effectExtent l="57150" t="0" r="1033780" b="908050"/>
          <wp:wrapNone/>
          <wp:docPr id="1" name="WordPictureWatermark1152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520" descr="logo3"/>
                  <pic:cNvPicPr>
                    <a:picLocks noChangeAspect="1"/>
                  </pic:cNvPicPr>
                </pic:nvPicPr>
                <pic:blipFill>
                  <a:blip r:embed="rId1">
                    <a:lum bright="69998" contrast="-70001"/>
                  </a:blip>
                  <a:stretch>
                    <a:fillRect/>
                  </a:stretch>
                </pic:blipFill>
                <pic:spPr>
                  <a:xfrm rot="-2700000">
                    <a:off x="0" y="0"/>
                    <a:ext cx="5274310" cy="50622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5130"/>
    <w:rsid w:val="06F30AFC"/>
    <w:rsid w:val="075D425F"/>
    <w:rsid w:val="2AC011A6"/>
    <w:rsid w:val="43322364"/>
    <w:rsid w:val="475433B7"/>
    <w:rsid w:val="57C13794"/>
    <w:rsid w:val="5B121673"/>
    <w:rsid w:val="793A7027"/>
    <w:rsid w:val="7F960F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首席执行官</cp:lastModifiedBy>
  <dcterms:modified xsi:type="dcterms:W3CDTF">2019-08-22T14:05:00Z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