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考点二十七、消化性溃疡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(一)概述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发生在胃和十二指肠球部的溃疡，分别称之为胃溃疡和十二指肠溃疡。Hp 感染是消化性溃疡的主要病因。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(二)临床表现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1.症状　上腹痛是消化性溃疡的主要症状，少部分患者症状轻或无症状，以消化道出血、穿孔等并发症为首发症状。 典型消化性溃疡的疼痛特点是:慢性经过，</w:t>
      </w:r>
      <w:bookmarkStart w:id="0" w:name="_GoBack"/>
      <w:bookmarkEnd w:id="0"/>
      <w:r>
        <w:rPr>
          <w:sz w:val="28"/>
          <w:szCs w:val="28"/>
        </w:rPr>
        <w:t>周期性发作，疼痛呈节律性。 十二指肠溃疡多为饥饿痛和(或)夜间痛，进餐后可缓解。 胃溃疡腹痛常出现在餐后，下次进餐前可缓解。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2.体征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(1)部分患者有剑突下压痛。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(2)合并消化道出血者，可有不同程度的贫血，甚至出现失血性休克的表现。 可闻及肠鸣音活跃。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(3)合并幽门梗阻者，可有呕吐后脱水表现，典型的患者可出现胃型及胃蠕动波，进餐 6~8 小时以后，上腹部振水音仍阳性。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(4)合并胃肠穿孔者，可有腹膜感染，甚至感染性休克的表现。 急性穿孔典型的腹部体征为:肝浊音界消失或缩小，腹膜刺激征，即压痛、反跳痛和肌紧张。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(5)胃溃疡癌变:可出现贫血、营养不良，甚至恶病质。 晚期肿瘤者可触及肿大的左锁骨上淋巴结和上腹部包块。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3.常见并发症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(1)幽门梗阻。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(2)癌变。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(3)穿孔。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(4)消化道出血:是最常见的并发症。 溃疡腐蚀血管可引起出血。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(三)诊断与鉴别诊断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1.诊断　胃镜是确诊消化性溃疡首选的检查方法。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2.鉴别诊断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(1)慢性胆囊炎、胆石病、胆管炎:常在进油腻食物后发作，疼痛多位于右上腹，有时向背部、肩部放射，可伴有寒战、发热、呕吐等。 腹部 B 超或 CT 检查有助于诊断。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(2)慢性胃炎:部分患者上腹痛与季节、饮食有关，需要鉴别。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(3)功能性消化不良:主要表现为上腹痛、饱胀、反酸、呕吐等，部分患者可有类似消化性溃疡的症状。 内镜检查有助于鉴别诊断。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(四)治疗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1.抑制胃酸分泌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(1)H 2 受体拮抗剂:是治疗消化性溃疡的主要药物之一。 如雷尼替丁、法莫替丁、尼扎替丁。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(2)质子泵抑制剂(PPI):是难治性溃疡和伴有消化道出血者的首选。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2.保护胃黏膜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(1)铋剂。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(2)弱碱性抗酸剂:常用的有铝碳酸镁、磷酸铝、硫糖铝、氢氧化铝凝胶等。 这类药物可中和胃酸，缓解疼痛。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考点二十八、肝硬化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(一)临床表现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1.症状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(1)代偿期:可表现为乏力、食欲不振、腹胀。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(2)失代偿期:有多系统受累，以肝功能损害和门静脉压力增高为主要表现。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2.体征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(1)代偿期:肝脏是否肿大取决于不同类型的肝硬化。 脾脏可因门静脉高压而呈轻、中度肿大。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(2)失代偿期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1)与肝功能减退相关的体征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①营养不良所致皮肤干燥或水肿，促黑素细胞激素增加所致面色黑黄、晦暗无光，即肝病面容，肝细胞损伤造成皮肤巩膜黄染，蜘蛛痣和肝掌与雌激素增多有关。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②雄性激素减少可致男性乳房发育。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③贫血及皮肤黏膜出血与肝脏合成凝血因子减少、脾功能亢进和毛细血管脆性增加有关。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④低蛋白血症是导致腹水及下肢水肿的重要原因之一。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2)与门静脉高压有关的体征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①腹水:是肝硬化失代偿期最突出的表现。 门静脉高压是腹水形成的决定性因素。 水坑征阳性提示游离腹水量超过 120 ml，移动性浊音阳性提示游离腹水量超过 1 000 ml，液波震颤阳性提示腹水量超过 3 000 ml。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②门-腔侧支循环开放:主要有食管胃底静脉曲张、腹壁静脉扩张、脐静脉扩张。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③脾大。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3.常见并发症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(1)上消化道出血:是最常见的并发症。 门静脉高压是导致曲张静脉出血的主要原因。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(2)肝性脑病:本病最严重的并发症，是肝硬化最常见的死亡原因。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(3)感染。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(4)肝肾综合征:临床主要表现为少尿或无尿及氮质血症。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(5)原发性肝癌:特点为肝脏进行性增大、肝区持续性胀痛或钝痛。 腹水可迅速增加且难治。 血性腹水多因癌组织侵犯肝包膜或向腹腔破溃引起。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(6)电解质和酸碱平衡紊乱。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(二)诊断(鉴别诊断)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1.诊断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(1)内镜检查:诊断敏感性高于 X 线钡餐检查。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(2)失代偿期肝硬化:凝血酶原活动度小于 60%，食管胃底静脉曲张明显。 患者可出现腹水及肝性脑病、上消化道出血等严重并发症。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(3)代偿期肝硬化:指早期肝硬化，一般肝功能属于 Child-PughA 级。 患者可有轻度乏力、腹胀等消化不良症状，血清白蛋白降低，但常大于 35 g/ L，凝血酶原活动度多大于 60%，血清 ALT 及 AST 可有升高，可有门静脉高压症的表现，食管静脉多为轻度曲张。 患者一般无腹水及肝性脑病或上消化道出血等严重并发症。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(4)肝炎病毒学检查:用于判断有无病毒感染及感染病毒的类型。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(5)AFP:是诊断肝细胞癌特异性的标志物。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(6)腹部 B 超:能够显示肝、脾大小及外形，门静脉高压时可见门静脉和脾静脉直径增宽，有腹水时可以见到液性暗区。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(7)上消化道 X 线钡餐检查:食管静脉曲张时，检查显示虫蚀样或蚯蚓状充盈缺损，胃底静脉曲张时可见菊花样充盈缺损。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(8)腹水检查:有助于鉴别诊断。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(9)肝穿刺活组织检查:假小叶形成是确定肝硬化诊断的依据。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2.鉴别诊断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(1)与引起肝大的其他疾病鉴别:如淤血性肝肿大、血吸虫病、肝包虫病等。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(2)与其他原因引起的上消化道出血及肾功能不全的疾病进行鉴别。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(3)与引起腹水的其他疾病鉴别:如结核、肿瘤等。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08A83CC2"/>
    <w:rsid w:val="0AD43D0C"/>
    <w:rsid w:val="0C5A3BCA"/>
    <w:rsid w:val="0DB60335"/>
    <w:rsid w:val="0F2136B0"/>
    <w:rsid w:val="0FA67C0B"/>
    <w:rsid w:val="10A635B8"/>
    <w:rsid w:val="11D529B0"/>
    <w:rsid w:val="12092086"/>
    <w:rsid w:val="1701022C"/>
    <w:rsid w:val="265D579A"/>
    <w:rsid w:val="279428D1"/>
    <w:rsid w:val="2A216151"/>
    <w:rsid w:val="2DDF652B"/>
    <w:rsid w:val="2DFC5FBC"/>
    <w:rsid w:val="2F020F34"/>
    <w:rsid w:val="2FDC5E89"/>
    <w:rsid w:val="33AB1A5E"/>
    <w:rsid w:val="3AE00AEB"/>
    <w:rsid w:val="3B8064B4"/>
    <w:rsid w:val="3E74294E"/>
    <w:rsid w:val="3F1A221B"/>
    <w:rsid w:val="40BF55ED"/>
    <w:rsid w:val="40DE1750"/>
    <w:rsid w:val="41024A57"/>
    <w:rsid w:val="4B0502C4"/>
    <w:rsid w:val="4B4A7AF0"/>
    <w:rsid w:val="4BBA02F3"/>
    <w:rsid w:val="4DB56E60"/>
    <w:rsid w:val="50AF567B"/>
    <w:rsid w:val="5715451A"/>
    <w:rsid w:val="587F0204"/>
    <w:rsid w:val="59D06B4E"/>
    <w:rsid w:val="59E01C3C"/>
    <w:rsid w:val="5C8D3F36"/>
    <w:rsid w:val="5CC17502"/>
    <w:rsid w:val="5E361E60"/>
    <w:rsid w:val="5F6433E0"/>
    <w:rsid w:val="6094196D"/>
    <w:rsid w:val="66D25C14"/>
    <w:rsid w:val="66FB1BBD"/>
    <w:rsid w:val="692360A4"/>
    <w:rsid w:val="6BA56793"/>
    <w:rsid w:val="6C880918"/>
    <w:rsid w:val="6DD72378"/>
    <w:rsid w:val="73DC2906"/>
    <w:rsid w:val="749954E8"/>
    <w:rsid w:val="788547A9"/>
    <w:rsid w:val="7CC14811"/>
    <w:rsid w:val="7DC833CF"/>
    <w:rsid w:val="7F390EB0"/>
    <w:rsid w:val="7F7E0F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2018-01-03T02:27:41Z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